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A3496" w14:textId="77777777" w:rsidR="005A3233" w:rsidRPr="00A910CE" w:rsidRDefault="005A3233" w:rsidP="00794613">
      <w:pPr>
        <w:rPr>
          <w:rFonts w:ascii="Arial" w:hAnsi="Arial" w:cs="Arial"/>
          <w:b/>
          <w:sz w:val="24"/>
          <w:szCs w:val="24"/>
          <w:u w:val="single"/>
        </w:rPr>
      </w:pPr>
      <w:r w:rsidRPr="00A910CE">
        <w:rPr>
          <w:rFonts w:ascii="Arial" w:hAnsi="Arial" w:cs="Arial"/>
          <w:b/>
          <w:sz w:val="24"/>
          <w:szCs w:val="24"/>
          <w:u w:val="single"/>
        </w:rPr>
        <w:t>SCOPE OF WORK</w:t>
      </w:r>
    </w:p>
    <w:p w14:paraId="16302A3F" w14:textId="77777777" w:rsidR="001B794D" w:rsidRPr="00A910CE" w:rsidRDefault="001B794D" w:rsidP="00794613">
      <w:pPr>
        <w:rPr>
          <w:rFonts w:ascii="Arial" w:hAnsi="Arial" w:cs="Arial"/>
          <w:b/>
          <w:sz w:val="24"/>
          <w:szCs w:val="24"/>
          <w:u w:val="single"/>
        </w:rPr>
      </w:pPr>
    </w:p>
    <w:p w14:paraId="50D17EDD" w14:textId="77777777" w:rsidR="00C23AD7" w:rsidRPr="00A910CE" w:rsidRDefault="00453DEC" w:rsidP="00DF59EC">
      <w:pPr>
        <w:pStyle w:val="ListParagraph"/>
        <w:numPr>
          <w:ilvl w:val="0"/>
          <w:numId w:val="1"/>
        </w:numPr>
        <w:spacing w:after="0"/>
      </w:pPr>
      <w:r w:rsidRPr="00A910CE">
        <w:rPr>
          <w:b/>
        </w:rPr>
        <w:tab/>
      </w:r>
      <w:r w:rsidR="00A22660" w:rsidRPr="00A910CE">
        <w:rPr>
          <w:b/>
          <w:u w:val="single"/>
        </w:rPr>
        <w:t>Purpose</w:t>
      </w:r>
    </w:p>
    <w:p w14:paraId="0FFCC52C" w14:textId="77777777" w:rsidR="0040030F" w:rsidRPr="00A910CE" w:rsidRDefault="0040030F" w:rsidP="0040030F">
      <w:pPr>
        <w:pStyle w:val="ListParagraph"/>
        <w:spacing w:after="0"/>
        <w:ind w:left="360"/>
      </w:pPr>
    </w:p>
    <w:p w14:paraId="6F24D723" w14:textId="77777777" w:rsidR="002F4789" w:rsidRPr="00A910CE" w:rsidRDefault="006D5C05" w:rsidP="005A5DC4">
      <w:pPr>
        <w:pStyle w:val="BodyText"/>
        <w:ind w:left="634" w:right="28"/>
        <w:contextualSpacing/>
      </w:pPr>
      <w:r>
        <w:t>Covered C</w:t>
      </w:r>
      <w:r w:rsidR="009C12B9">
        <w:t>alifornia</w:t>
      </w:r>
      <w:r w:rsidR="002F4789" w:rsidRPr="00A910CE">
        <w:t xml:space="preserve"> requires a firm to have the expertise, technical knowledge, staff support, and other related resources necessary to perform an Information Security Assessment (technique of identifying vulnerabilities and threats, and assessing the possible damage in order to determine where to implement more stringe</w:t>
      </w:r>
      <w:r>
        <w:t>nt controls and safeguards) of</w:t>
      </w:r>
      <w:r w:rsidR="002F4789" w:rsidRPr="00A910CE">
        <w:t xml:space="preserve"> </w:t>
      </w:r>
      <w:r w:rsidR="009C12B9">
        <w:t>Covered California’s</w:t>
      </w:r>
      <w:r w:rsidR="002F4789" w:rsidRPr="00A910CE">
        <w:t xml:space="preserve"> security infrastructure, including the California Healthcare Eligibility, Enrollment, and Retention System (CalHEERS); Covered California headquarters</w:t>
      </w:r>
      <w:r w:rsidR="009C12B9">
        <w:t>;</w:t>
      </w:r>
      <w:r w:rsidR="002F4789" w:rsidRPr="00A910CE">
        <w:t xml:space="preserve"> the Covered California Service Center</w:t>
      </w:r>
      <w:r w:rsidR="009C12B9">
        <w:t>;</w:t>
      </w:r>
      <w:r w:rsidR="002F4789" w:rsidRPr="00A910CE">
        <w:t xml:space="preserve"> and all associated </w:t>
      </w:r>
      <w:r w:rsidR="009C12B9">
        <w:t>Covered California</w:t>
      </w:r>
      <w:r w:rsidR="002F4789" w:rsidRPr="00A910CE">
        <w:t xml:space="preserve"> facilities or resources.</w:t>
      </w:r>
    </w:p>
    <w:p w14:paraId="735E55B8" w14:textId="77777777" w:rsidR="002F4789" w:rsidRPr="00A910CE" w:rsidRDefault="002F4789" w:rsidP="005A5DC4">
      <w:pPr>
        <w:pStyle w:val="BodyText"/>
        <w:ind w:left="634" w:right="230"/>
        <w:contextualSpacing/>
      </w:pPr>
      <w:r w:rsidRPr="00A910CE">
        <w:t>The Contractor will conduct an assessment according to the security requirements defined in the Centers for Medicare &amp; Medicaid Services (CMS), Minimum Acceptable Risk Standards for Exchanges (MARS-E) security and privacy controls, which is based on the moderate control baseline of the National Institute of Standards and Technology (NIST) Special Publication 800-53 and the Federal Information Processing Standards (FIPS) Publication 200, as well as and any other testing standards as deemed necessary by the third party assessor to fully assess the required system security posture.</w:t>
      </w:r>
    </w:p>
    <w:p w14:paraId="050B655D" w14:textId="77777777" w:rsidR="002F4789" w:rsidRDefault="002F4789" w:rsidP="002F4789">
      <w:pPr>
        <w:pStyle w:val="BodyText"/>
        <w:spacing w:before="5"/>
      </w:pPr>
    </w:p>
    <w:p w14:paraId="213C5B75" w14:textId="77777777" w:rsidR="006D5C05" w:rsidRPr="006D5C05" w:rsidRDefault="006D5C05" w:rsidP="00DF59EC">
      <w:pPr>
        <w:pStyle w:val="BodyText"/>
        <w:numPr>
          <w:ilvl w:val="0"/>
          <w:numId w:val="1"/>
        </w:numPr>
        <w:spacing w:before="5"/>
        <w:rPr>
          <w:b/>
        </w:rPr>
      </w:pPr>
      <w:r w:rsidRPr="00963B6A">
        <w:rPr>
          <w:b/>
        </w:rPr>
        <w:t xml:space="preserve">    </w:t>
      </w:r>
      <w:r w:rsidRPr="00963B6A">
        <w:rPr>
          <w:b/>
          <w:u w:val="single"/>
        </w:rPr>
        <w:t>Background Clearance</w:t>
      </w:r>
    </w:p>
    <w:p w14:paraId="238D5399" w14:textId="77777777" w:rsidR="00C23824" w:rsidRPr="00A910CE" w:rsidRDefault="00C23824" w:rsidP="006D5C05"/>
    <w:p w14:paraId="7FCCE1FB" w14:textId="77777777" w:rsidR="001C421F" w:rsidRPr="00A910CE" w:rsidRDefault="0040030F" w:rsidP="002F4789">
      <w:pPr>
        <w:rPr>
          <w:rFonts w:ascii="Arial" w:hAnsi="Arial" w:cs="Arial"/>
        </w:rPr>
      </w:pPr>
      <w:r w:rsidRPr="00A910CE">
        <w:rPr>
          <w:rFonts w:ascii="Arial" w:hAnsi="Arial" w:cs="Arial"/>
          <w:u w:val="single"/>
        </w:rPr>
        <w:t xml:space="preserve">              </w:t>
      </w:r>
    </w:p>
    <w:p w14:paraId="72064C5F" w14:textId="77777777" w:rsidR="00907AED" w:rsidRPr="00A910CE" w:rsidRDefault="00D01450" w:rsidP="002F1C13">
      <w:pPr>
        <w:ind w:left="720"/>
        <w:rPr>
          <w:rFonts w:ascii="Arial" w:hAnsi="Arial" w:cs="Arial"/>
          <w:b/>
          <w:i/>
          <w:sz w:val="24"/>
          <w:szCs w:val="24"/>
          <w:u w:val="single"/>
        </w:rPr>
      </w:pPr>
      <w:r w:rsidRPr="00A910CE">
        <w:rPr>
          <w:rFonts w:ascii="Arial" w:hAnsi="Arial" w:cs="Arial"/>
          <w:sz w:val="24"/>
          <w:szCs w:val="24"/>
        </w:rPr>
        <w:t>If the Contractor must access any confidential information, this provision must be completed prior to implementing any portion of this scope of work.</w:t>
      </w:r>
    </w:p>
    <w:p w14:paraId="76ACD1D1" w14:textId="77777777" w:rsidR="00005418" w:rsidRPr="00A910CE" w:rsidRDefault="00005418" w:rsidP="002F1C13">
      <w:pPr>
        <w:ind w:left="360"/>
        <w:rPr>
          <w:rFonts w:ascii="Arial" w:hAnsi="Arial" w:cs="Arial"/>
          <w:sz w:val="24"/>
          <w:szCs w:val="24"/>
        </w:rPr>
      </w:pPr>
    </w:p>
    <w:p w14:paraId="5EFA4220" w14:textId="77777777" w:rsidR="00A744B0" w:rsidRPr="00A910CE" w:rsidRDefault="00907AED" w:rsidP="002F1C13">
      <w:pPr>
        <w:ind w:left="720"/>
        <w:rPr>
          <w:rFonts w:ascii="Arial" w:hAnsi="Arial" w:cs="Arial"/>
          <w:sz w:val="24"/>
          <w:szCs w:val="24"/>
        </w:rPr>
      </w:pPr>
      <w:r w:rsidRPr="00A910CE">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910CE">
        <w:rPr>
          <w:rFonts w:ascii="Arial" w:hAnsi="Arial" w:cs="Arial"/>
          <w:sz w:val="24"/>
          <w:szCs w:val="24"/>
        </w:rPr>
        <w:t>Covered California</w:t>
      </w:r>
      <w:r w:rsidRPr="00A910CE">
        <w:rPr>
          <w:rFonts w:ascii="Arial" w:hAnsi="Arial" w:cs="Arial"/>
          <w:sz w:val="24"/>
          <w:szCs w:val="24"/>
        </w:rPr>
        <w:t xml:space="preserve">, or any other information as required by federal and </w:t>
      </w:r>
      <w:r w:rsidR="00005418" w:rsidRPr="00A910CE">
        <w:rPr>
          <w:rFonts w:ascii="Arial" w:hAnsi="Arial" w:cs="Arial"/>
          <w:sz w:val="24"/>
          <w:szCs w:val="24"/>
        </w:rPr>
        <w:t>S</w:t>
      </w:r>
      <w:r w:rsidRPr="00A910CE">
        <w:rPr>
          <w:rFonts w:ascii="Arial" w:hAnsi="Arial" w:cs="Arial"/>
          <w:sz w:val="24"/>
          <w:szCs w:val="24"/>
        </w:rPr>
        <w:t>tate law or guidance, all staff, inclu</w:t>
      </w:r>
      <w:r w:rsidR="007F0202" w:rsidRPr="00A910CE">
        <w:rPr>
          <w:rFonts w:ascii="Arial" w:hAnsi="Arial" w:cs="Arial"/>
          <w:sz w:val="24"/>
          <w:szCs w:val="24"/>
        </w:rPr>
        <w:t>ding employees, contract or sub</w:t>
      </w:r>
      <w:r w:rsidRPr="00A910CE">
        <w:rPr>
          <w:rFonts w:ascii="Arial" w:hAnsi="Arial" w:cs="Arial"/>
          <w:sz w:val="24"/>
          <w:szCs w:val="24"/>
        </w:rPr>
        <w:t xml:space="preserve">contract personnel, vendors or volunteers who perform services under this </w:t>
      </w:r>
      <w:r w:rsidR="007F0202" w:rsidRPr="00A910CE">
        <w:rPr>
          <w:rFonts w:ascii="Arial" w:hAnsi="Arial" w:cs="Arial"/>
          <w:sz w:val="24"/>
          <w:szCs w:val="24"/>
        </w:rPr>
        <w:t>A</w:t>
      </w:r>
      <w:r w:rsidRPr="00A910CE">
        <w:rPr>
          <w:rFonts w:ascii="Arial" w:hAnsi="Arial" w:cs="Arial"/>
          <w:sz w:val="24"/>
          <w:szCs w:val="24"/>
        </w:rPr>
        <w:t xml:space="preserve">greement must comply with the criminal background </w:t>
      </w:r>
      <w:r w:rsidR="005D6E07" w:rsidRPr="00A910CE">
        <w:rPr>
          <w:rFonts w:ascii="Arial" w:hAnsi="Arial" w:cs="Arial"/>
          <w:sz w:val="24"/>
          <w:szCs w:val="24"/>
        </w:rPr>
        <w:t>check requirements set forth in</w:t>
      </w:r>
      <w:r w:rsidRPr="00A910CE">
        <w:rPr>
          <w:rFonts w:ascii="Arial" w:hAnsi="Arial" w:cs="Arial"/>
          <w:sz w:val="24"/>
          <w:szCs w:val="24"/>
        </w:rPr>
        <w:t xml:space="preserve"> Government Code section 1043, and its implementing regulations set forth in California Code of Regulations, Title 10, </w:t>
      </w:r>
      <w:r w:rsidR="00005418" w:rsidRPr="00A910CE">
        <w:rPr>
          <w:rFonts w:ascii="Arial" w:hAnsi="Arial" w:cs="Arial"/>
          <w:sz w:val="24"/>
          <w:szCs w:val="24"/>
        </w:rPr>
        <w:t>s</w:t>
      </w:r>
      <w:r w:rsidRPr="00A910CE">
        <w:rPr>
          <w:rFonts w:ascii="Arial" w:hAnsi="Arial" w:cs="Arial"/>
          <w:sz w:val="24"/>
          <w:szCs w:val="24"/>
        </w:rPr>
        <w:t>ection 6456.</w:t>
      </w:r>
      <w:r w:rsidR="00A857A4" w:rsidRPr="00A910CE">
        <w:rPr>
          <w:rFonts w:ascii="Arial" w:eastAsiaTheme="minorHAnsi" w:hAnsi="Arial" w:cs="Arial"/>
          <w:sz w:val="24"/>
          <w:szCs w:val="24"/>
        </w:rPr>
        <w:t xml:space="preserve"> </w:t>
      </w:r>
      <w:r w:rsidR="00A857A4" w:rsidRPr="00A910CE">
        <w:rPr>
          <w:rFonts w:ascii="Arial" w:hAnsi="Arial" w:cs="Arial"/>
          <w:sz w:val="24"/>
          <w:szCs w:val="24"/>
        </w:rPr>
        <w:t>Contractor shall bear all costs associated with obtaining clearance for each said employee</w:t>
      </w:r>
      <w:r w:rsidR="00A744B0" w:rsidRPr="00A910CE">
        <w:rPr>
          <w:rFonts w:ascii="Arial" w:hAnsi="Arial" w:cs="Arial"/>
          <w:sz w:val="24"/>
          <w:szCs w:val="24"/>
        </w:rPr>
        <w:t>.</w:t>
      </w:r>
    </w:p>
    <w:p w14:paraId="41C7A190" w14:textId="77777777" w:rsidR="00A910CE" w:rsidRPr="00A910CE" w:rsidRDefault="00A910CE" w:rsidP="00A910CE">
      <w:pPr>
        <w:pStyle w:val="ListParagraph"/>
        <w:spacing w:after="0"/>
      </w:pPr>
    </w:p>
    <w:p w14:paraId="228DE649" w14:textId="77777777" w:rsidR="004538E2" w:rsidRPr="00A910CE" w:rsidRDefault="00453DEC" w:rsidP="00DF59EC">
      <w:pPr>
        <w:pStyle w:val="ListParagraph"/>
        <w:numPr>
          <w:ilvl w:val="0"/>
          <w:numId w:val="1"/>
        </w:numPr>
        <w:spacing w:after="0"/>
        <w:rPr>
          <w:b/>
          <w:u w:val="single"/>
        </w:rPr>
      </w:pPr>
      <w:r w:rsidRPr="00A910CE">
        <w:rPr>
          <w:b/>
        </w:rPr>
        <w:tab/>
      </w:r>
      <w:r w:rsidR="004538E2" w:rsidRPr="00A910CE">
        <w:rPr>
          <w:b/>
          <w:u w:val="single"/>
        </w:rPr>
        <w:t>General Scope or Tasks</w:t>
      </w:r>
    </w:p>
    <w:p w14:paraId="38C8313F" w14:textId="77777777" w:rsidR="00A910CE" w:rsidRPr="00A910CE" w:rsidRDefault="00A910CE" w:rsidP="00A910CE">
      <w:pPr>
        <w:pStyle w:val="BodyText"/>
      </w:pPr>
    </w:p>
    <w:p w14:paraId="73161699" w14:textId="77777777" w:rsidR="00B76CC5" w:rsidRDefault="006D5C05" w:rsidP="00DF59EC">
      <w:pPr>
        <w:pStyle w:val="ListParagraph"/>
        <w:widowControl w:val="0"/>
        <w:numPr>
          <w:ilvl w:val="1"/>
          <w:numId w:val="2"/>
        </w:numPr>
        <w:tabs>
          <w:tab w:val="left" w:pos="1179"/>
          <w:tab w:val="left" w:pos="1180"/>
        </w:tabs>
        <w:autoSpaceDE w:val="0"/>
        <w:autoSpaceDN w:val="0"/>
        <w:spacing w:after="0" w:line="252" w:lineRule="exact"/>
        <w:ind w:right="136"/>
        <w:contextualSpacing w:val="0"/>
      </w:pPr>
      <w:r>
        <w:t>The Contractor shall prepare all D</w:t>
      </w:r>
      <w:r w:rsidR="00B76CC5">
        <w:t xml:space="preserve">eliverables </w:t>
      </w:r>
      <w:r w:rsidR="00B76CC5" w:rsidRPr="00A910CE">
        <w:t>for archiving, both i</w:t>
      </w:r>
      <w:r>
        <w:t xml:space="preserve">n hardcopy and electronic media as outlined in </w:t>
      </w:r>
      <w:r w:rsidR="00642B82">
        <w:t xml:space="preserve">Section </w:t>
      </w:r>
      <w:r>
        <w:t>D</w:t>
      </w:r>
      <w:r w:rsidR="00642B82">
        <w:t xml:space="preserve"> below</w:t>
      </w:r>
      <w:r>
        <w:t>.</w:t>
      </w:r>
      <w:r w:rsidR="00B76CC5" w:rsidRPr="00A910CE">
        <w:t xml:space="preserve"> All hardcopy deliverables must be readable and editable with any of the following </w:t>
      </w:r>
      <w:r w:rsidR="00B76CC5" w:rsidRPr="00A910CE">
        <w:lastRenderedPageBreak/>
        <w:t>Microsoft Office tools: Visio; Word; Excel; PowerPoint; and MS Project as well as portable document format for final documents.</w:t>
      </w:r>
    </w:p>
    <w:p w14:paraId="316DEE2F" w14:textId="77777777" w:rsidR="00B76CC5" w:rsidRDefault="00B76CC5" w:rsidP="00B76CC5">
      <w:pPr>
        <w:pStyle w:val="ListParagraph"/>
        <w:widowControl w:val="0"/>
        <w:tabs>
          <w:tab w:val="left" w:pos="1179"/>
          <w:tab w:val="left" w:pos="1180"/>
        </w:tabs>
        <w:autoSpaceDE w:val="0"/>
        <w:autoSpaceDN w:val="0"/>
        <w:spacing w:after="0" w:line="252" w:lineRule="exact"/>
        <w:ind w:left="1180" w:right="136"/>
        <w:contextualSpacing w:val="0"/>
      </w:pPr>
    </w:p>
    <w:p w14:paraId="61574BA0" w14:textId="77777777" w:rsidR="00A910CE" w:rsidRPr="00A910CE" w:rsidRDefault="00A910CE" w:rsidP="00DF59EC">
      <w:pPr>
        <w:pStyle w:val="ListParagraph"/>
        <w:widowControl w:val="0"/>
        <w:numPr>
          <w:ilvl w:val="1"/>
          <w:numId w:val="2"/>
        </w:numPr>
        <w:tabs>
          <w:tab w:val="left" w:pos="1179"/>
          <w:tab w:val="left" w:pos="1180"/>
        </w:tabs>
        <w:autoSpaceDE w:val="0"/>
        <w:autoSpaceDN w:val="0"/>
        <w:spacing w:after="0" w:line="252" w:lineRule="exact"/>
        <w:ind w:right="136"/>
        <w:contextualSpacing w:val="0"/>
      </w:pPr>
      <w:r w:rsidRPr="00A910CE">
        <w:t>If</w:t>
      </w:r>
      <w:r w:rsidRPr="00A910CE">
        <w:rPr>
          <w:spacing w:val="-2"/>
        </w:rPr>
        <w:t xml:space="preserve"> </w:t>
      </w:r>
      <w:r w:rsidRPr="00A910CE">
        <w:t>requested,</w:t>
      </w:r>
      <w:r w:rsidRPr="00A910CE">
        <w:rPr>
          <w:spacing w:val="-6"/>
        </w:rPr>
        <w:t xml:space="preserve"> </w:t>
      </w:r>
      <w:r w:rsidRPr="00A910CE">
        <w:t>the</w:t>
      </w:r>
      <w:r w:rsidRPr="00A910CE">
        <w:rPr>
          <w:spacing w:val="-10"/>
        </w:rPr>
        <w:t xml:space="preserve"> </w:t>
      </w:r>
      <w:r w:rsidRPr="00A910CE">
        <w:t>Contractor</w:t>
      </w:r>
      <w:r w:rsidRPr="00A910CE">
        <w:rPr>
          <w:spacing w:val="-4"/>
        </w:rPr>
        <w:t xml:space="preserve"> </w:t>
      </w:r>
      <w:r w:rsidRPr="00A910CE">
        <w:rPr>
          <w:spacing w:val="-3"/>
        </w:rPr>
        <w:t>will</w:t>
      </w:r>
      <w:r w:rsidRPr="00A910CE">
        <w:rPr>
          <w:spacing w:val="-6"/>
        </w:rPr>
        <w:t xml:space="preserve"> </w:t>
      </w:r>
      <w:r w:rsidRPr="00A910CE">
        <w:t>attend</w:t>
      </w:r>
      <w:r w:rsidRPr="00A910CE">
        <w:rPr>
          <w:spacing w:val="-5"/>
        </w:rPr>
        <w:t xml:space="preserve"> </w:t>
      </w:r>
      <w:r w:rsidRPr="00A910CE">
        <w:t>project</w:t>
      </w:r>
      <w:r w:rsidRPr="00A910CE">
        <w:rPr>
          <w:spacing w:val="-5"/>
        </w:rPr>
        <w:t xml:space="preserve"> </w:t>
      </w:r>
      <w:r w:rsidRPr="00A910CE">
        <w:t>meetings</w:t>
      </w:r>
      <w:r w:rsidRPr="00A910CE">
        <w:rPr>
          <w:spacing w:val="-8"/>
        </w:rPr>
        <w:t xml:space="preserve"> </w:t>
      </w:r>
      <w:r w:rsidRPr="00A910CE">
        <w:t>and</w:t>
      </w:r>
      <w:r w:rsidRPr="00A910CE">
        <w:rPr>
          <w:spacing w:val="-5"/>
        </w:rPr>
        <w:t xml:space="preserve"> </w:t>
      </w:r>
      <w:r w:rsidRPr="00A910CE">
        <w:t>periodic</w:t>
      </w:r>
      <w:r w:rsidRPr="00A910CE">
        <w:rPr>
          <w:spacing w:val="-5"/>
        </w:rPr>
        <w:t xml:space="preserve"> </w:t>
      </w:r>
      <w:r w:rsidRPr="00A910CE">
        <w:t>briefings for</w:t>
      </w:r>
      <w:r w:rsidRPr="00A910CE">
        <w:rPr>
          <w:spacing w:val="-8"/>
        </w:rPr>
        <w:t xml:space="preserve"> </w:t>
      </w:r>
      <w:r w:rsidR="003D1C42">
        <w:rPr>
          <w:spacing w:val="-8"/>
        </w:rPr>
        <w:t>Covered California</w:t>
      </w:r>
      <w:r w:rsidRPr="00A910CE">
        <w:rPr>
          <w:spacing w:val="-8"/>
        </w:rPr>
        <w:t xml:space="preserve"> </w:t>
      </w:r>
      <w:r w:rsidRPr="00A910CE">
        <w:t>management</w:t>
      </w:r>
      <w:r w:rsidRPr="00A910CE">
        <w:rPr>
          <w:spacing w:val="-8"/>
        </w:rPr>
        <w:t xml:space="preserve"> </w:t>
      </w:r>
      <w:r w:rsidRPr="00A910CE">
        <w:t>as</w:t>
      </w:r>
      <w:r w:rsidRPr="00A910CE">
        <w:rPr>
          <w:spacing w:val="-8"/>
        </w:rPr>
        <w:t xml:space="preserve"> </w:t>
      </w:r>
      <w:r w:rsidRPr="00A910CE">
        <w:t>indicated</w:t>
      </w:r>
      <w:r w:rsidRPr="00A910CE">
        <w:rPr>
          <w:spacing w:val="-8"/>
        </w:rPr>
        <w:t xml:space="preserve"> </w:t>
      </w:r>
      <w:r w:rsidRPr="00A910CE">
        <w:t>by</w:t>
      </w:r>
      <w:r w:rsidRPr="00A910CE">
        <w:rPr>
          <w:spacing w:val="-12"/>
        </w:rPr>
        <w:t xml:space="preserve"> </w:t>
      </w:r>
      <w:r w:rsidRPr="00A910CE">
        <w:t>the</w:t>
      </w:r>
      <w:r w:rsidRPr="00A910CE">
        <w:rPr>
          <w:spacing w:val="-9"/>
        </w:rPr>
        <w:t xml:space="preserve"> </w:t>
      </w:r>
      <w:r w:rsidR="003D1C42">
        <w:rPr>
          <w:spacing w:val="-9"/>
        </w:rPr>
        <w:t>Covered California</w:t>
      </w:r>
      <w:r w:rsidRPr="00A910CE">
        <w:rPr>
          <w:spacing w:val="-10"/>
        </w:rPr>
        <w:t xml:space="preserve"> </w:t>
      </w:r>
      <w:r w:rsidRPr="00A910CE">
        <w:t>Project</w:t>
      </w:r>
      <w:r w:rsidRPr="00A910CE">
        <w:rPr>
          <w:spacing w:val="-4"/>
        </w:rPr>
        <w:t xml:space="preserve"> </w:t>
      </w:r>
      <w:r w:rsidRPr="00A910CE">
        <w:t>Manager.</w:t>
      </w:r>
    </w:p>
    <w:p w14:paraId="6CFD2F0F" w14:textId="77777777" w:rsidR="00A910CE" w:rsidRPr="00A910CE" w:rsidRDefault="00A910CE" w:rsidP="00A910CE">
      <w:pPr>
        <w:pStyle w:val="BodyText"/>
        <w:spacing w:before="9"/>
        <w:rPr>
          <w:sz w:val="21"/>
        </w:rPr>
      </w:pPr>
    </w:p>
    <w:p w14:paraId="48034EE8" w14:textId="77777777" w:rsidR="00A910CE" w:rsidRPr="00A910CE" w:rsidRDefault="006D5C05" w:rsidP="00DF59EC">
      <w:pPr>
        <w:pStyle w:val="ListParagraph"/>
        <w:widowControl w:val="0"/>
        <w:numPr>
          <w:ilvl w:val="1"/>
          <w:numId w:val="2"/>
        </w:numPr>
        <w:tabs>
          <w:tab w:val="left" w:pos="1179"/>
          <w:tab w:val="left" w:pos="1180"/>
        </w:tabs>
        <w:autoSpaceDE w:val="0"/>
        <w:autoSpaceDN w:val="0"/>
        <w:spacing w:after="0"/>
        <w:ind w:right="692"/>
        <w:contextualSpacing w:val="0"/>
      </w:pPr>
      <w:r>
        <w:t>As requested by Covered C</w:t>
      </w:r>
      <w:r w:rsidR="00642B82">
        <w:t>alifornia</w:t>
      </w:r>
      <w:r>
        <w:t>, t</w:t>
      </w:r>
      <w:r w:rsidR="00A910CE" w:rsidRPr="00A910CE">
        <w:t xml:space="preserve">he Contractor </w:t>
      </w:r>
      <w:r w:rsidR="00A910CE" w:rsidRPr="00A910CE">
        <w:rPr>
          <w:spacing w:val="-3"/>
        </w:rPr>
        <w:t xml:space="preserve">will </w:t>
      </w:r>
      <w:r w:rsidR="00A910CE" w:rsidRPr="00A910CE">
        <w:t xml:space="preserve">meet with designated </w:t>
      </w:r>
      <w:r w:rsidR="00642B82">
        <w:t>Covered California</w:t>
      </w:r>
      <w:r w:rsidR="00A910CE" w:rsidRPr="00A910CE">
        <w:t xml:space="preserve"> </w:t>
      </w:r>
      <w:r w:rsidR="003D1C42">
        <w:t>I</w:t>
      </w:r>
      <w:r>
        <w:rPr>
          <w:spacing w:val="-3"/>
        </w:rPr>
        <w:t xml:space="preserve">nformation </w:t>
      </w:r>
      <w:r w:rsidR="003D1C42">
        <w:rPr>
          <w:spacing w:val="-3"/>
        </w:rPr>
        <w:t>S</w:t>
      </w:r>
      <w:r>
        <w:rPr>
          <w:spacing w:val="-3"/>
        </w:rPr>
        <w:t>ecurity</w:t>
      </w:r>
      <w:r w:rsidR="00642B82">
        <w:rPr>
          <w:spacing w:val="-3"/>
        </w:rPr>
        <w:t xml:space="preserve"> </w:t>
      </w:r>
      <w:r w:rsidR="003D1C42">
        <w:rPr>
          <w:spacing w:val="-3"/>
        </w:rPr>
        <w:t>O</w:t>
      </w:r>
      <w:r w:rsidR="00642B82">
        <w:rPr>
          <w:spacing w:val="-3"/>
        </w:rPr>
        <w:t xml:space="preserve">ffice (ISO) </w:t>
      </w:r>
      <w:r w:rsidR="00A910CE" w:rsidRPr="00A910CE">
        <w:t xml:space="preserve">staff at periodic status meetings to provide progress </w:t>
      </w:r>
      <w:r w:rsidR="00A910CE" w:rsidRPr="00A910CE">
        <w:rPr>
          <w:spacing w:val="-3"/>
        </w:rPr>
        <w:t xml:space="preserve">updates, </w:t>
      </w:r>
      <w:r w:rsidR="00A910CE" w:rsidRPr="00A910CE">
        <w:t>discuss</w:t>
      </w:r>
      <w:r w:rsidR="00A910CE" w:rsidRPr="00A910CE">
        <w:rPr>
          <w:spacing w:val="-11"/>
        </w:rPr>
        <w:t xml:space="preserve"> </w:t>
      </w:r>
      <w:r w:rsidR="00A910CE" w:rsidRPr="00A910CE">
        <w:t>deliverables,</w:t>
      </w:r>
      <w:r w:rsidR="00A910CE" w:rsidRPr="00A910CE">
        <w:rPr>
          <w:spacing w:val="-11"/>
        </w:rPr>
        <w:t xml:space="preserve"> </w:t>
      </w:r>
      <w:r w:rsidR="00A910CE" w:rsidRPr="00A910CE">
        <w:t>findings</w:t>
      </w:r>
      <w:r w:rsidR="00A910CE" w:rsidRPr="00A910CE">
        <w:rPr>
          <w:spacing w:val="-11"/>
        </w:rPr>
        <w:t xml:space="preserve"> </w:t>
      </w:r>
      <w:r w:rsidR="00A910CE" w:rsidRPr="00A910CE">
        <w:t>and</w:t>
      </w:r>
      <w:r w:rsidR="00A910CE" w:rsidRPr="00A910CE">
        <w:rPr>
          <w:spacing w:val="-8"/>
        </w:rPr>
        <w:t xml:space="preserve"> </w:t>
      </w:r>
      <w:r w:rsidR="00A910CE" w:rsidRPr="00A910CE">
        <w:t>recommendations.</w:t>
      </w:r>
      <w:r w:rsidR="00A910CE" w:rsidRPr="00A910CE">
        <w:rPr>
          <w:spacing w:val="-11"/>
        </w:rPr>
        <w:t xml:space="preserve"> </w:t>
      </w:r>
      <w:r w:rsidR="00A910CE" w:rsidRPr="00A910CE">
        <w:t>The</w:t>
      </w:r>
      <w:r w:rsidR="00A910CE" w:rsidRPr="00A910CE">
        <w:rPr>
          <w:spacing w:val="-7"/>
        </w:rPr>
        <w:t xml:space="preserve"> </w:t>
      </w:r>
      <w:r w:rsidR="00A910CE" w:rsidRPr="00A910CE">
        <w:t>Contractor</w:t>
      </w:r>
      <w:r w:rsidR="00A910CE" w:rsidRPr="00A910CE">
        <w:rPr>
          <w:spacing w:val="-5"/>
        </w:rPr>
        <w:t xml:space="preserve"> </w:t>
      </w:r>
      <w:r w:rsidR="00A910CE" w:rsidRPr="00A910CE">
        <w:rPr>
          <w:spacing w:val="-3"/>
        </w:rPr>
        <w:t xml:space="preserve">will </w:t>
      </w:r>
      <w:r w:rsidR="00A910CE" w:rsidRPr="00A910CE">
        <w:t xml:space="preserve">provide agendas prior to each meeting, take meeting notes, and disseminate the notes no later than four (4) business </w:t>
      </w:r>
      <w:r w:rsidR="00A910CE" w:rsidRPr="00A910CE">
        <w:rPr>
          <w:spacing w:val="-3"/>
        </w:rPr>
        <w:t xml:space="preserve">days </w:t>
      </w:r>
      <w:r w:rsidR="00A910CE" w:rsidRPr="00A910CE">
        <w:t>after each monthly status</w:t>
      </w:r>
      <w:r w:rsidR="00A910CE" w:rsidRPr="00A910CE">
        <w:rPr>
          <w:spacing w:val="-21"/>
        </w:rPr>
        <w:t xml:space="preserve"> </w:t>
      </w:r>
      <w:r w:rsidR="00A910CE" w:rsidRPr="00A910CE">
        <w:t>meeting.</w:t>
      </w:r>
    </w:p>
    <w:p w14:paraId="41F6E8E2" w14:textId="77777777" w:rsidR="00A910CE" w:rsidRPr="00A910CE" w:rsidRDefault="00A910CE" w:rsidP="00A910CE">
      <w:pPr>
        <w:pStyle w:val="BodyText"/>
        <w:spacing w:before="2"/>
        <w:rPr>
          <w:sz w:val="22"/>
        </w:rPr>
      </w:pPr>
    </w:p>
    <w:p w14:paraId="10084371" w14:textId="252577CC" w:rsidR="0009443F" w:rsidRPr="0009443F" w:rsidRDefault="00A910CE" w:rsidP="0009443F">
      <w:pPr>
        <w:pStyle w:val="ListParagraph"/>
        <w:widowControl w:val="0"/>
        <w:numPr>
          <w:ilvl w:val="1"/>
          <w:numId w:val="2"/>
        </w:numPr>
        <w:tabs>
          <w:tab w:val="left" w:pos="1179"/>
          <w:tab w:val="left" w:pos="1180"/>
        </w:tabs>
        <w:autoSpaceDE w:val="0"/>
        <w:autoSpaceDN w:val="0"/>
        <w:spacing w:after="0"/>
        <w:ind w:right="321"/>
        <w:contextualSpacing w:val="0"/>
        <w:rPr>
          <w:rFonts w:eastAsia="Arial"/>
          <w:szCs w:val="22"/>
        </w:rPr>
      </w:pPr>
      <w:r w:rsidRPr="00A910CE">
        <w:t xml:space="preserve">All soft and hardcopy data shall be kept confidential and shall become the property </w:t>
      </w:r>
      <w:r w:rsidRPr="00EF5895">
        <w:rPr>
          <w:spacing w:val="-3"/>
        </w:rPr>
        <w:t xml:space="preserve">of </w:t>
      </w:r>
      <w:r w:rsidR="002F1C13">
        <w:rPr>
          <w:spacing w:val="-3"/>
        </w:rPr>
        <w:t>Covered California</w:t>
      </w:r>
      <w:r w:rsidRPr="00A910CE">
        <w:t>. Materials and information regarding the Exchange</w:t>
      </w:r>
      <w:r w:rsidRPr="00EF5895">
        <w:rPr>
          <w:spacing w:val="-7"/>
        </w:rPr>
        <w:t xml:space="preserve"> </w:t>
      </w:r>
      <w:r w:rsidRPr="00A910CE">
        <w:t>cannot</w:t>
      </w:r>
      <w:r w:rsidRPr="00EF5895">
        <w:rPr>
          <w:spacing w:val="-2"/>
        </w:rPr>
        <w:t xml:space="preserve"> </w:t>
      </w:r>
      <w:r w:rsidRPr="00A910CE">
        <w:t>be</w:t>
      </w:r>
      <w:r w:rsidRPr="00EF5895">
        <w:rPr>
          <w:spacing w:val="-12"/>
        </w:rPr>
        <w:t xml:space="preserve"> </w:t>
      </w:r>
      <w:r w:rsidRPr="00A910CE">
        <w:t>used</w:t>
      </w:r>
      <w:r w:rsidRPr="00EF5895">
        <w:rPr>
          <w:spacing w:val="-7"/>
        </w:rPr>
        <w:t xml:space="preserve"> </w:t>
      </w:r>
      <w:r w:rsidR="0009443F" w:rsidRPr="0009443F">
        <w:rPr>
          <w:rFonts w:eastAsia="Arial"/>
          <w:szCs w:val="22"/>
        </w:rPr>
        <w:t>or</w:t>
      </w:r>
      <w:r w:rsidR="0009443F" w:rsidRPr="0009443F">
        <w:rPr>
          <w:rFonts w:eastAsia="Arial"/>
          <w:spacing w:val="-7"/>
          <w:szCs w:val="22"/>
        </w:rPr>
        <w:t xml:space="preserve"> </w:t>
      </w:r>
      <w:r w:rsidR="0009443F" w:rsidRPr="0009443F">
        <w:rPr>
          <w:rFonts w:eastAsia="Arial"/>
          <w:szCs w:val="22"/>
        </w:rPr>
        <w:t>discussed</w:t>
      </w:r>
      <w:r w:rsidR="0009443F" w:rsidRPr="0009443F">
        <w:rPr>
          <w:rFonts w:eastAsia="Arial"/>
          <w:spacing w:val="-9"/>
          <w:szCs w:val="22"/>
        </w:rPr>
        <w:t xml:space="preserve"> </w:t>
      </w:r>
      <w:r w:rsidR="0009443F" w:rsidRPr="0009443F">
        <w:rPr>
          <w:rFonts w:eastAsia="Arial"/>
          <w:szCs w:val="22"/>
        </w:rPr>
        <w:t>outside</w:t>
      </w:r>
      <w:r w:rsidR="0009443F" w:rsidRPr="0009443F">
        <w:rPr>
          <w:rFonts w:eastAsia="Arial"/>
          <w:spacing w:val="-9"/>
          <w:szCs w:val="22"/>
        </w:rPr>
        <w:t xml:space="preserve"> </w:t>
      </w:r>
      <w:r w:rsidR="0009443F" w:rsidRPr="0009443F">
        <w:rPr>
          <w:rFonts w:eastAsia="Arial"/>
          <w:spacing w:val="-3"/>
          <w:szCs w:val="22"/>
        </w:rPr>
        <w:t>of</w:t>
      </w:r>
      <w:r w:rsidR="0009443F" w:rsidRPr="0009443F">
        <w:rPr>
          <w:rFonts w:eastAsia="Arial"/>
          <w:spacing w:val="-4"/>
          <w:szCs w:val="22"/>
        </w:rPr>
        <w:t xml:space="preserve"> </w:t>
      </w:r>
      <w:r w:rsidR="0009443F" w:rsidRPr="0009443F">
        <w:rPr>
          <w:rFonts w:eastAsia="Arial"/>
          <w:szCs w:val="22"/>
        </w:rPr>
        <w:t>the</w:t>
      </w:r>
      <w:r w:rsidR="0009443F" w:rsidRPr="0009443F">
        <w:rPr>
          <w:rFonts w:eastAsia="Arial"/>
          <w:spacing w:val="-11"/>
          <w:szCs w:val="22"/>
        </w:rPr>
        <w:t xml:space="preserve"> </w:t>
      </w:r>
      <w:r w:rsidR="0009443F" w:rsidRPr="0009443F">
        <w:rPr>
          <w:rFonts w:eastAsia="Arial"/>
          <w:szCs w:val="22"/>
        </w:rPr>
        <w:t>Exchange</w:t>
      </w:r>
      <w:r w:rsidR="0009443F" w:rsidRPr="0009443F">
        <w:rPr>
          <w:rFonts w:eastAsia="Arial"/>
          <w:spacing w:val="-4"/>
          <w:szCs w:val="22"/>
        </w:rPr>
        <w:t xml:space="preserve"> </w:t>
      </w:r>
      <w:r w:rsidR="0009443F" w:rsidRPr="0009443F">
        <w:rPr>
          <w:rFonts w:eastAsia="Arial"/>
          <w:szCs w:val="22"/>
        </w:rPr>
        <w:t>without</w:t>
      </w:r>
      <w:r w:rsidR="0009443F" w:rsidRPr="0009443F">
        <w:rPr>
          <w:rFonts w:eastAsia="Arial"/>
          <w:spacing w:val="-2"/>
          <w:szCs w:val="22"/>
        </w:rPr>
        <w:t xml:space="preserve"> </w:t>
      </w:r>
      <w:r w:rsidR="0009443F" w:rsidRPr="0009443F">
        <w:rPr>
          <w:rFonts w:eastAsia="Arial"/>
          <w:szCs w:val="22"/>
        </w:rPr>
        <w:t xml:space="preserve">the express written authorization </w:t>
      </w:r>
      <w:r w:rsidR="0009443F" w:rsidRPr="0009443F">
        <w:rPr>
          <w:rFonts w:eastAsia="Arial"/>
          <w:spacing w:val="-3"/>
          <w:szCs w:val="22"/>
        </w:rPr>
        <w:t xml:space="preserve">of </w:t>
      </w:r>
      <w:r w:rsidR="0009443F" w:rsidRPr="0009443F">
        <w:rPr>
          <w:rFonts w:eastAsia="Arial"/>
          <w:szCs w:val="22"/>
        </w:rPr>
        <w:t>the</w:t>
      </w:r>
      <w:r w:rsidR="0009443F" w:rsidRPr="0009443F">
        <w:rPr>
          <w:rFonts w:eastAsia="Arial"/>
          <w:spacing w:val="-42"/>
          <w:szCs w:val="22"/>
        </w:rPr>
        <w:t xml:space="preserve"> </w:t>
      </w:r>
      <w:r w:rsidR="0009443F" w:rsidRPr="0009443F">
        <w:rPr>
          <w:rFonts w:eastAsia="Arial"/>
          <w:szCs w:val="22"/>
        </w:rPr>
        <w:t>Exchange.</w:t>
      </w:r>
    </w:p>
    <w:p w14:paraId="3850EE55" w14:textId="77777777" w:rsidR="00EF5895" w:rsidRPr="00EF5895" w:rsidRDefault="00EF5895" w:rsidP="00F94377">
      <w:pPr>
        <w:pStyle w:val="ListParagraph"/>
        <w:widowControl w:val="0"/>
        <w:tabs>
          <w:tab w:val="left" w:pos="1179"/>
          <w:tab w:val="left" w:pos="1180"/>
        </w:tabs>
        <w:autoSpaceDE w:val="0"/>
        <w:autoSpaceDN w:val="0"/>
        <w:spacing w:after="0"/>
        <w:ind w:left="1180" w:right="692"/>
        <w:contextualSpacing w:val="0"/>
        <w:rPr>
          <w:b/>
          <w:u w:val="single"/>
        </w:rPr>
      </w:pPr>
    </w:p>
    <w:p w14:paraId="13D4109E" w14:textId="77777777" w:rsidR="00EF5895" w:rsidRDefault="00EF5895" w:rsidP="00EF5895">
      <w:pPr>
        <w:pStyle w:val="ListParagraph"/>
        <w:spacing w:after="0"/>
        <w:ind w:left="360"/>
        <w:rPr>
          <w:b/>
          <w:u w:val="single"/>
        </w:rPr>
      </w:pPr>
    </w:p>
    <w:p w14:paraId="498E39CA" w14:textId="77777777" w:rsidR="002F4789" w:rsidRPr="009A6190" w:rsidRDefault="002F4789" w:rsidP="00DF59EC">
      <w:pPr>
        <w:pStyle w:val="ListParagraph"/>
        <w:numPr>
          <w:ilvl w:val="0"/>
          <w:numId w:val="1"/>
        </w:numPr>
        <w:spacing w:after="0"/>
        <w:ind w:left="630" w:hanging="630"/>
        <w:rPr>
          <w:b/>
          <w:u w:val="single"/>
        </w:rPr>
      </w:pPr>
      <w:r w:rsidRPr="009A6190">
        <w:rPr>
          <w:b/>
          <w:u w:val="single"/>
        </w:rPr>
        <w:t>Tasks and</w:t>
      </w:r>
      <w:r w:rsidRPr="009A6190">
        <w:rPr>
          <w:b/>
          <w:spacing w:val="-22"/>
          <w:u w:val="single"/>
        </w:rPr>
        <w:t xml:space="preserve"> </w:t>
      </w:r>
      <w:r w:rsidRPr="009A6190">
        <w:rPr>
          <w:b/>
          <w:u w:val="single"/>
        </w:rPr>
        <w:t>Deliverables</w:t>
      </w:r>
    </w:p>
    <w:p w14:paraId="704BE3A8" w14:textId="77777777" w:rsidR="002F4789" w:rsidRDefault="002F4789" w:rsidP="00F94377">
      <w:pPr>
        <w:pStyle w:val="Heading1"/>
      </w:pPr>
      <w:r w:rsidRPr="00EF5895">
        <w:t>Requirement 1</w:t>
      </w:r>
    </w:p>
    <w:p w14:paraId="2A6985BD" w14:textId="77777777" w:rsidR="002F1C13" w:rsidRPr="002F1C13" w:rsidRDefault="002F1C13" w:rsidP="002F1C13"/>
    <w:p w14:paraId="2D3C781B" w14:textId="6CEB24B1" w:rsidR="002F4789" w:rsidRPr="00A910CE" w:rsidRDefault="002F4789" w:rsidP="005A5DC4">
      <w:pPr>
        <w:pStyle w:val="BodyText"/>
        <w:ind w:left="634" w:right="86"/>
      </w:pPr>
      <w:r w:rsidRPr="00A910CE">
        <w:t>T</w:t>
      </w:r>
      <w:r w:rsidR="006D5C05">
        <w:t>he Contractor shall complete a P</w:t>
      </w:r>
      <w:r w:rsidRPr="00A910CE">
        <w:t xml:space="preserve">roject </w:t>
      </w:r>
      <w:r w:rsidR="006D5C05">
        <w:rPr>
          <w:spacing w:val="-3"/>
        </w:rPr>
        <w:t>W</w:t>
      </w:r>
      <w:r w:rsidRPr="00A910CE">
        <w:rPr>
          <w:spacing w:val="-3"/>
        </w:rPr>
        <w:t xml:space="preserve">ork </w:t>
      </w:r>
      <w:r w:rsidR="006D5C05">
        <w:t>P</w:t>
      </w:r>
      <w:r w:rsidRPr="00A910CE">
        <w:t xml:space="preserve">lan </w:t>
      </w:r>
      <w:r w:rsidR="00642B82">
        <w:t>that includes</w:t>
      </w:r>
      <w:r w:rsidRPr="00A910CE">
        <w:t xml:space="preserve"> schedule for completing the deliverables and the level of effort for each </w:t>
      </w:r>
      <w:r w:rsidRPr="00A910CE">
        <w:rPr>
          <w:spacing w:val="-3"/>
        </w:rPr>
        <w:t xml:space="preserve">of </w:t>
      </w:r>
      <w:r w:rsidRPr="00A910CE">
        <w:t>the tasks identified. The</w:t>
      </w:r>
      <w:r w:rsidRPr="00A910CE">
        <w:rPr>
          <w:spacing w:val="-11"/>
        </w:rPr>
        <w:t xml:space="preserve"> </w:t>
      </w:r>
      <w:r w:rsidR="001F1D24">
        <w:t>Project Work</w:t>
      </w:r>
      <w:r w:rsidRPr="00A910CE">
        <w:rPr>
          <w:spacing w:val="-9"/>
        </w:rPr>
        <w:t xml:space="preserve"> </w:t>
      </w:r>
      <w:r w:rsidR="001F1D24">
        <w:t>P</w:t>
      </w:r>
      <w:r w:rsidRPr="00A910CE">
        <w:t>lan</w:t>
      </w:r>
      <w:r w:rsidRPr="00A910CE">
        <w:rPr>
          <w:spacing w:val="-5"/>
        </w:rPr>
        <w:t xml:space="preserve"> </w:t>
      </w:r>
      <w:r w:rsidRPr="00A910CE">
        <w:t>must</w:t>
      </w:r>
      <w:r w:rsidRPr="00A910CE">
        <w:rPr>
          <w:spacing w:val="-1"/>
        </w:rPr>
        <w:t xml:space="preserve"> </w:t>
      </w:r>
      <w:r w:rsidRPr="00A910CE">
        <w:t>be</w:t>
      </w:r>
      <w:r w:rsidRPr="00A910CE">
        <w:rPr>
          <w:spacing w:val="-12"/>
        </w:rPr>
        <w:t xml:space="preserve"> </w:t>
      </w:r>
      <w:r w:rsidRPr="00A910CE">
        <w:t>provided</w:t>
      </w:r>
      <w:r w:rsidRPr="00A910CE">
        <w:rPr>
          <w:spacing w:val="-5"/>
        </w:rPr>
        <w:t xml:space="preserve"> </w:t>
      </w:r>
      <w:r w:rsidRPr="00A910CE">
        <w:t>to</w:t>
      </w:r>
      <w:r w:rsidRPr="00A910CE">
        <w:rPr>
          <w:spacing w:val="-9"/>
        </w:rPr>
        <w:t xml:space="preserve"> </w:t>
      </w:r>
      <w:r w:rsidRPr="00A910CE">
        <w:t>the</w:t>
      </w:r>
      <w:r w:rsidRPr="00A910CE">
        <w:rPr>
          <w:spacing w:val="-10"/>
        </w:rPr>
        <w:t xml:space="preserve"> </w:t>
      </w:r>
      <w:r w:rsidR="009A4816">
        <w:rPr>
          <w:spacing w:val="-10"/>
        </w:rPr>
        <w:t>Covered California</w:t>
      </w:r>
      <w:r w:rsidRPr="00A910CE">
        <w:rPr>
          <w:spacing w:val="-5"/>
        </w:rPr>
        <w:t xml:space="preserve"> </w:t>
      </w:r>
      <w:r w:rsidRPr="00A910CE">
        <w:t>Project</w:t>
      </w:r>
      <w:r w:rsidRPr="00A910CE">
        <w:rPr>
          <w:spacing w:val="-8"/>
        </w:rPr>
        <w:t xml:space="preserve"> </w:t>
      </w:r>
      <w:r w:rsidRPr="00A910CE">
        <w:t>Manager</w:t>
      </w:r>
      <w:r w:rsidRPr="00A910CE">
        <w:rPr>
          <w:spacing w:val="-8"/>
        </w:rPr>
        <w:t xml:space="preserve"> </w:t>
      </w:r>
      <w:r w:rsidRPr="00A910CE">
        <w:t>identified</w:t>
      </w:r>
      <w:r w:rsidRPr="00A910CE">
        <w:rPr>
          <w:spacing w:val="-8"/>
        </w:rPr>
        <w:t xml:space="preserve"> </w:t>
      </w:r>
      <w:r w:rsidRPr="00A910CE">
        <w:t xml:space="preserve">in Exhibit A, Section F, </w:t>
      </w:r>
      <w:r w:rsidRPr="00A910CE">
        <w:rPr>
          <w:spacing w:val="-2"/>
        </w:rPr>
        <w:t xml:space="preserve">within </w:t>
      </w:r>
      <w:r w:rsidRPr="00A910CE">
        <w:t>ten (10) business days of this contract start date for approval or</w:t>
      </w:r>
      <w:r w:rsidRPr="00A910CE">
        <w:rPr>
          <w:spacing w:val="-23"/>
        </w:rPr>
        <w:t xml:space="preserve"> </w:t>
      </w:r>
      <w:r w:rsidRPr="00A910CE">
        <w:t>rejection.</w:t>
      </w:r>
      <w:r w:rsidR="001F1D24">
        <w:t xml:space="preserve"> If Covered C</w:t>
      </w:r>
      <w:r w:rsidR="009A4816">
        <w:t>alifornia</w:t>
      </w:r>
      <w:r w:rsidR="001F1D24">
        <w:t xml:space="preserve"> rejects the plan, the Project Manager wil</w:t>
      </w:r>
      <w:r w:rsidR="009A4816">
        <w:t>l</w:t>
      </w:r>
      <w:r w:rsidR="001F1D24">
        <w:t xml:space="preserve"> notify the Contractor in writing.  The Project Manager will identify</w:t>
      </w:r>
      <w:r w:rsidR="002167F0">
        <w:t xml:space="preserve"> and document the deficiencies and set a new deadline.</w:t>
      </w:r>
    </w:p>
    <w:p w14:paraId="03D8727D" w14:textId="77777777" w:rsidR="002F4789" w:rsidRDefault="002F4789" w:rsidP="002F4789">
      <w:pPr>
        <w:spacing w:line="252" w:lineRule="exact"/>
        <w:rPr>
          <w:rFonts w:ascii="Arial" w:hAnsi="Arial" w:cs="Arial"/>
        </w:rPr>
      </w:pPr>
    </w:p>
    <w:p w14:paraId="21ACCE40" w14:textId="77777777" w:rsidR="00B76CC5" w:rsidRPr="00EF5895" w:rsidRDefault="00B76CC5" w:rsidP="00B76CC5">
      <w:pPr>
        <w:ind w:left="640"/>
        <w:rPr>
          <w:rFonts w:ascii="Arial" w:hAnsi="Arial" w:cs="Arial"/>
          <w:b/>
          <w:sz w:val="24"/>
        </w:rPr>
      </w:pPr>
      <w:r w:rsidRPr="00EF5895">
        <w:rPr>
          <w:rFonts w:ascii="Arial" w:hAnsi="Arial" w:cs="Arial"/>
          <w:b/>
          <w:sz w:val="24"/>
        </w:rPr>
        <w:t>Deliverables:</w:t>
      </w:r>
    </w:p>
    <w:p w14:paraId="77F8B1A1" w14:textId="77777777" w:rsidR="00B76CC5" w:rsidRPr="00A910CE" w:rsidRDefault="00B76CC5" w:rsidP="00B76CC5">
      <w:pPr>
        <w:pStyle w:val="BodyText"/>
        <w:spacing w:before="11"/>
        <w:rPr>
          <w:sz w:val="21"/>
        </w:rPr>
      </w:pPr>
    </w:p>
    <w:p w14:paraId="1AC35352" w14:textId="19AE1B8D" w:rsidR="00B76CC5" w:rsidRPr="00A910CE" w:rsidRDefault="0009443F" w:rsidP="00DF59EC">
      <w:pPr>
        <w:pStyle w:val="ListParagraph"/>
        <w:widowControl w:val="0"/>
        <w:numPr>
          <w:ilvl w:val="0"/>
          <w:numId w:val="6"/>
        </w:numPr>
        <w:tabs>
          <w:tab w:val="left" w:pos="1179"/>
          <w:tab w:val="left" w:pos="1180"/>
        </w:tabs>
        <w:autoSpaceDE w:val="0"/>
        <w:autoSpaceDN w:val="0"/>
        <w:spacing w:after="0"/>
        <w:contextualSpacing w:val="0"/>
      </w:pPr>
      <w:r>
        <w:t>Methodology and Approach for Security Assessment</w:t>
      </w:r>
    </w:p>
    <w:p w14:paraId="52601E92" w14:textId="77777777" w:rsidR="00B76CC5" w:rsidRPr="00A910CE" w:rsidRDefault="00B76CC5" w:rsidP="00B76CC5">
      <w:pPr>
        <w:pStyle w:val="BodyText"/>
        <w:spacing w:before="3"/>
      </w:pPr>
    </w:p>
    <w:p w14:paraId="4C81A034" w14:textId="77777777" w:rsidR="00B76CC5" w:rsidRPr="00A910CE" w:rsidRDefault="00B76CC5" w:rsidP="00DF59EC">
      <w:pPr>
        <w:pStyle w:val="ListParagraph"/>
        <w:widowControl w:val="0"/>
        <w:numPr>
          <w:ilvl w:val="0"/>
          <w:numId w:val="6"/>
        </w:numPr>
        <w:tabs>
          <w:tab w:val="left" w:pos="1179"/>
          <w:tab w:val="left" w:pos="1180"/>
        </w:tabs>
        <w:autoSpaceDE w:val="0"/>
        <w:autoSpaceDN w:val="0"/>
        <w:spacing w:after="0" w:line="252" w:lineRule="exact"/>
        <w:ind w:right="1888"/>
        <w:contextualSpacing w:val="0"/>
      </w:pPr>
      <w:r w:rsidRPr="00A910CE">
        <w:t>Project</w:t>
      </w:r>
      <w:r w:rsidRPr="00A910CE">
        <w:rPr>
          <w:spacing w:val="-8"/>
        </w:rPr>
        <w:t xml:space="preserve"> </w:t>
      </w:r>
      <w:r w:rsidRPr="00A910CE">
        <w:t>Schedule</w:t>
      </w:r>
      <w:r w:rsidRPr="00A910CE">
        <w:rPr>
          <w:spacing w:val="-13"/>
        </w:rPr>
        <w:t xml:space="preserve"> </w:t>
      </w:r>
      <w:r w:rsidRPr="00A910CE">
        <w:t>including</w:t>
      </w:r>
      <w:r w:rsidRPr="00A910CE">
        <w:rPr>
          <w:spacing w:val="-6"/>
        </w:rPr>
        <w:t xml:space="preserve"> </w:t>
      </w:r>
      <w:r w:rsidRPr="00A910CE">
        <w:t>task</w:t>
      </w:r>
      <w:r w:rsidRPr="00A910CE">
        <w:rPr>
          <w:spacing w:val="-6"/>
        </w:rPr>
        <w:t xml:space="preserve"> </w:t>
      </w:r>
      <w:r w:rsidRPr="00A910CE">
        <w:t>and</w:t>
      </w:r>
      <w:r w:rsidRPr="00A910CE">
        <w:rPr>
          <w:spacing w:val="-13"/>
        </w:rPr>
        <w:t xml:space="preserve"> </w:t>
      </w:r>
      <w:r w:rsidRPr="00A910CE">
        <w:t>deliverable completion, meeting schedule, and</w:t>
      </w:r>
      <w:r w:rsidRPr="00A910CE">
        <w:rPr>
          <w:spacing w:val="-41"/>
        </w:rPr>
        <w:t xml:space="preserve"> </w:t>
      </w:r>
      <w:r w:rsidRPr="00A910CE">
        <w:t>milestones;</w:t>
      </w:r>
    </w:p>
    <w:p w14:paraId="23EBCA93" w14:textId="0C79EC44" w:rsidR="00F94377" w:rsidRDefault="00F94377">
      <w:pPr>
        <w:rPr>
          <w:rFonts w:ascii="Arial" w:eastAsia="Arial" w:hAnsi="Arial" w:cs="Arial"/>
          <w:sz w:val="23"/>
          <w:szCs w:val="24"/>
        </w:rPr>
      </w:pPr>
      <w:r>
        <w:rPr>
          <w:sz w:val="23"/>
        </w:rPr>
        <w:br w:type="page"/>
      </w:r>
      <w:bookmarkStart w:id="0" w:name="_GoBack"/>
      <w:bookmarkEnd w:id="0"/>
    </w:p>
    <w:p w14:paraId="27C74185" w14:textId="3D4F3E12" w:rsidR="00B76CC5" w:rsidRPr="00A910CE" w:rsidRDefault="00B76CC5" w:rsidP="00F94377">
      <w:pPr>
        <w:pStyle w:val="Heading1"/>
      </w:pPr>
      <w:r w:rsidRPr="00A910CE">
        <w:lastRenderedPageBreak/>
        <w:t>Requirement 2</w:t>
      </w:r>
    </w:p>
    <w:p w14:paraId="26DB9B12" w14:textId="185D456A" w:rsidR="00B76CC5" w:rsidRPr="00A910CE" w:rsidRDefault="00B76CC5" w:rsidP="005A5DC4">
      <w:pPr>
        <w:pStyle w:val="BodyText"/>
        <w:spacing w:before="100" w:beforeAutospacing="1"/>
        <w:ind w:left="639" w:right="697"/>
        <w:contextualSpacing/>
      </w:pPr>
      <w:r w:rsidRPr="00A910CE">
        <w:t xml:space="preserve">The Contractor will conduct internal and external vulnerability assessments of </w:t>
      </w:r>
      <w:r w:rsidR="005A5DC4">
        <w:t>Covered California</w:t>
      </w:r>
      <w:r w:rsidRPr="00A910CE">
        <w:t xml:space="preserve"> information systems using established methodologies such as OWASP (Open Web Application Security Project) methodologies and testing guides, Open Source Security Testing Methodology Manual (OSSTMM), or other applicable methodologies.</w:t>
      </w:r>
      <w:r w:rsidR="009A4816">
        <w:t xml:space="preserve"> These assessments will include:</w:t>
      </w:r>
    </w:p>
    <w:p w14:paraId="51D8C726" w14:textId="77777777" w:rsidR="00B76CC5" w:rsidRPr="00A910CE" w:rsidRDefault="00B76CC5" w:rsidP="00B76CC5">
      <w:pPr>
        <w:pStyle w:val="BodyText"/>
        <w:spacing w:before="11"/>
        <w:rPr>
          <w:sz w:val="23"/>
        </w:rPr>
      </w:pPr>
    </w:p>
    <w:p w14:paraId="045CCCD5" w14:textId="77777777" w:rsidR="00B76CC5" w:rsidRPr="00A910CE" w:rsidRDefault="00B76CC5" w:rsidP="00DF59EC">
      <w:pPr>
        <w:pStyle w:val="ListParagraph"/>
        <w:widowControl w:val="0"/>
        <w:numPr>
          <w:ilvl w:val="0"/>
          <w:numId w:val="7"/>
        </w:numPr>
        <w:tabs>
          <w:tab w:val="left" w:pos="1080"/>
        </w:tabs>
        <w:autoSpaceDE w:val="0"/>
        <w:autoSpaceDN w:val="0"/>
        <w:spacing w:after="0"/>
        <w:contextualSpacing w:val="0"/>
      </w:pPr>
      <w:r w:rsidRPr="00A910CE">
        <w:t>Identify</w:t>
      </w:r>
      <w:r w:rsidRPr="00A910CE">
        <w:rPr>
          <w:spacing w:val="-12"/>
        </w:rPr>
        <w:t xml:space="preserve"> </w:t>
      </w:r>
      <w:r w:rsidRPr="00A910CE">
        <w:t>threats</w:t>
      </w:r>
      <w:r w:rsidRPr="00A910CE">
        <w:rPr>
          <w:spacing w:val="-6"/>
        </w:rPr>
        <w:t xml:space="preserve"> </w:t>
      </w:r>
      <w:r w:rsidRPr="00A910CE">
        <w:t>to</w:t>
      </w:r>
      <w:r w:rsidRPr="00A910CE">
        <w:rPr>
          <w:spacing w:val="-6"/>
        </w:rPr>
        <w:t xml:space="preserve"> </w:t>
      </w:r>
      <w:r w:rsidRPr="00A910CE">
        <w:t>which</w:t>
      </w:r>
      <w:r w:rsidRPr="00A910CE">
        <w:rPr>
          <w:spacing w:val="-6"/>
        </w:rPr>
        <w:t xml:space="preserve"> </w:t>
      </w:r>
      <w:r w:rsidRPr="00A910CE">
        <w:t>the</w:t>
      </w:r>
      <w:r w:rsidRPr="00A910CE">
        <w:rPr>
          <w:spacing w:val="-6"/>
        </w:rPr>
        <w:t xml:space="preserve"> </w:t>
      </w:r>
      <w:r w:rsidRPr="00A910CE">
        <w:t>information</w:t>
      </w:r>
      <w:r w:rsidRPr="00A910CE">
        <w:rPr>
          <w:spacing w:val="-9"/>
        </w:rPr>
        <w:t xml:space="preserve"> </w:t>
      </w:r>
      <w:r w:rsidRPr="00A910CE">
        <w:t>assets</w:t>
      </w:r>
      <w:r w:rsidRPr="00A910CE">
        <w:rPr>
          <w:spacing w:val="-8"/>
        </w:rPr>
        <w:t xml:space="preserve"> </w:t>
      </w:r>
      <w:r w:rsidRPr="00A910CE">
        <w:t>could</w:t>
      </w:r>
      <w:r w:rsidRPr="00A910CE">
        <w:rPr>
          <w:spacing w:val="-6"/>
        </w:rPr>
        <w:t xml:space="preserve"> </w:t>
      </w:r>
      <w:r w:rsidRPr="00A910CE">
        <w:t>be</w:t>
      </w:r>
      <w:r w:rsidRPr="00A910CE">
        <w:rPr>
          <w:spacing w:val="-6"/>
        </w:rPr>
        <w:t xml:space="preserve"> </w:t>
      </w:r>
      <w:r w:rsidRPr="00A910CE">
        <w:t>exposed;</w:t>
      </w:r>
      <w:r w:rsidRPr="00A910CE">
        <w:br/>
      </w:r>
    </w:p>
    <w:p w14:paraId="772ABA8D" w14:textId="77777777" w:rsidR="00B76CC5" w:rsidRPr="00A910CE" w:rsidRDefault="00B76CC5" w:rsidP="00DF59EC">
      <w:pPr>
        <w:pStyle w:val="ListParagraph"/>
        <w:widowControl w:val="0"/>
        <w:numPr>
          <w:ilvl w:val="0"/>
          <w:numId w:val="7"/>
        </w:numPr>
        <w:tabs>
          <w:tab w:val="left" w:pos="1080"/>
        </w:tabs>
        <w:autoSpaceDE w:val="0"/>
        <w:autoSpaceDN w:val="0"/>
        <w:spacing w:before="1" w:after="0"/>
        <w:ind w:left="1080" w:hanging="440"/>
        <w:contextualSpacing w:val="0"/>
      </w:pPr>
      <w:r w:rsidRPr="00A910CE">
        <w:t>Perform</w:t>
      </w:r>
      <w:r w:rsidRPr="00A910CE">
        <w:rPr>
          <w:spacing w:val="-8"/>
        </w:rPr>
        <w:t xml:space="preserve"> </w:t>
      </w:r>
      <w:r w:rsidRPr="00A910CE">
        <w:t>analysis</w:t>
      </w:r>
      <w:r w:rsidRPr="00A910CE">
        <w:rPr>
          <w:spacing w:val="-8"/>
        </w:rPr>
        <w:t xml:space="preserve"> </w:t>
      </w:r>
      <w:r w:rsidRPr="00A910CE">
        <w:t>to</w:t>
      </w:r>
      <w:r w:rsidRPr="00A910CE">
        <w:rPr>
          <w:spacing w:val="-8"/>
        </w:rPr>
        <w:t xml:space="preserve"> </w:t>
      </w:r>
      <w:r w:rsidRPr="00A910CE">
        <w:t>ensure</w:t>
      </w:r>
      <w:r w:rsidRPr="00A910CE">
        <w:rPr>
          <w:spacing w:val="-8"/>
        </w:rPr>
        <w:t xml:space="preserve"> </w:t>
      </w:r>
      <w:r w:rsidRPr="00A910CE">
        <w:t>security</w:t>
      </w:r>
      <w:r w:rsidRPr="00A910CE">
        <w:rPr>
          <w:spacing w:val="-12"/>
        </w:rPr>
        <w:t xml:space="preserve"> and privacy </w:t>
      </w:r>
      <w:r w:rsidRPr="00A910CE">
        <w:t>controls</w:t>
      </w:r>
      <w:r w:rsidRPr="00A910CE">
        <w:rPr>
          <w:spacing w:val="-8"/>
        </w:rPr>
        <w:t xml:space="preserve"> </w:t>
      </w:r>
      <w:r w:rsidRPr="00A910CE">
        <w:rPr>
          <w:spacing w:val="-2"/>
        </w:rPr>
        <w:t>are</w:t>
      </w:r>
      <w:r w:rsidRPr="00A910CE">
        <w:rPr>
          <w:spacing w:val="-8"/>
        </w:rPr>
        <w:t xml:space="preserve"> </w:t>
      </w:r>
      <w:r w:rsidRPr="00A910CE">
        <w:t>consistently</w:t>
      </w:r>
      <w:r w:rsidRPr="00A910CE">
        <w:rPr>
          <w:spacing w:val="-9"/>
        </w:rPr>
        <w:t xml:space="preserve"> </w:t>
      </w:r>
      <w:r w:rsidRPr="00A910CE">
        <w:t>implemented;</w:t>
      </w:r>
      <w:r w:rsidRPr="00A910CE">
        <w:br/>
      </w:r>
    </w:p>
    <w:p w14:paraId="3D43B5C0" w14:textId="77777777" w:rsidR="00B76CC5" w:rsidRPr="00A910CE" w:rsidRDefault="00B76CC5" w:rsidP="00DF59EC">
      <w:pPr>
        <w:pStyle w:val="ListParagraph"/>
        <w:widowControl w:val="0"/>
        <w:numPr>
          <w:ilvl w:val="0"/>
          <w:numId w:val="7"/>
        </w:numPr>
        <w:tabs>
          <w:tab w:val="left" w:pos="1080"/>
        </w:tabs>
        <w:autoSpaceDE w:val="0"/>
        <w:autoSpaceDN w:val="0"/>
        <w:spacing w:after="0"/>
        <w:ind w:left="1080" w:right="843" w:hanging="440"/>
        <w:contextualSpacing w:val="0"/>
      </w:pPr>
      <w:r w:rsidRPr="00A910CE">
        <w:t xml:space="preserve">Develop plans for monitoring, </w:t>
      </w:r>
      <w:r w:rsidRPr="00A910CE">
        <w:rPr>
          <w:spacing w:val="-3"/>
        </w:rPr>
        <w:t xml:space="preserve">assessing </w:t>
      </w:r>
      <w:r w:rsidRPr="00A910CE">
        <w:t>and verifying security controls across information</w:t>
      </w:r>
      <w:r w:rsidRPr="00A910CE">
        <w:rPr>
          <w:spacing w:val="-27"/>
        </w:rPr>
        <w:t xml:space="preserve"> </w:t>
      </w:r>
      <w:r w:rsidRPr="00A910CE">
        <w:t>systems;</w:t>
      </w:r>
    </w:p>
    <w:p w14:paraId="69A04A68" w14:textId="77777777" w:rsidR="00B76CC5" w:rsidRPr="00A910CE" w:rsidRDefault="00B76CC5" w:rsidP="009A4816">
      <w:pPr>
        <w:pStyle w:val="BodyText"/>
        <w:tabs>
          <w:tab w:val="left" w:pos="1080"/>
        </w:tabs>
        <w:spacing w:before="1"/>
        <w:ind w:left="1080" w:hanging="360"/>
      </w:pPr>
    </w:p>
    <w:p w14:paraId="455378CF" w14:textId="77777777" w:rsidR="00B76CC5" w:rsidRPr="00A910CE" w:rsidRDefault="00B76CC5" w:rsidP="00DF59EC">
      <w:pPr>
        <w:pStyle w:val="ListParagraph"/>
        <w:widowControl w:val="0"/>
        <w:numPr>
          <w:ilvl w:val="0"/>
          <w:numId w:val="7"/>
        </w:numPr>
        <w:tabs>
          <w:tab w:val="left" w:pos="1080"/>
        </w:tabs>
        <w:autoSpaceDE w:val="0"/>
        <w:autoSpaceDN w:val="0"/>
        <w:spacing w:after="0"/>
        <w:ind w:left="1080" w:right="1103" w:hanging="440"/>
        <w:contextualSpacing w:val="0"/>
      </w:pPr>
      <w:r w:rsidRPr="00A910CE">
        <w:t>Assess</w:t>
      </w:r>
      <w:r w:rsidRPr="00A910CE">
        <w:rPr>
          <w:spacing w:val="-7"/>
        </w:rPr>
        <w:t xml:space="preserve"> </w:t>
      </w:r>
      <w:r w:rsidR="002167F0">
        <w:t>vulnerabilities such as</w:t>
      </w:r>
      <w:r w:rsidRPr="00A910CE">
        <w:rPr>
          <w:spacing w:val="-7"/>
        </w:rPr>
        <w:t xml:space="preserve"> </w:t>
      </w:r>
      <w:r w:rsidRPr="00A910CE">
        <w:t>the</w:t>
      </w:r>
      <w:r w:rsidRPr="00A910CE">
        <w:rPr>
          <w:spacing w:val="-11"/>
        </w:rPr>
        <w:t xml:space="preserve"> </w:t>
      </w:r>
      <w:r w:rsidRPr="00A910CE">
        <w:t>points</w:t>
      </w:r>
      <w:r w:rsidRPr="00A910CE">
        <w:rPr>
          <w:spacing w:val="-9"/>
        </w:rPr>
        <w:t xml:space="preserve"> </w:t>
      </w:r>
      <w:r w:rsidRPr="00A910CE">
        <w:t>where</w:t>
      </w:r>
      <w:r w:rsidRPr="00A910CE">
        <w:rPr>
          <w:spacing w:val="-7"/>
        </w:rPr>
        <w:t xml:space="preserve"> </w:t>
      </w:r>
      <w:r w:rsidRPr="00A910CE">
        <w:t>information</w:t>
      </w:r>
      <w:r w:rsidRPr="00A910CE">
        <w:rPr>
          <w:spacing w:val="-11"/>
        </w:rPr>
        <w:t xml:space="preserve"> </w:t>
      </w:r>
      <w:r w:rsidRPr="00A910CE">
        <w:t>assets</w:t>
      </w:r>
      <w:r w:rsidRPr="00A910CE">
        <w:rPr>
          <w:spacing w:val="-9"/>
        </w:rPr>
        <w:t xml:space="preserve"> </w:t>
      </w:r>
      <w:r w:rsidRPr="00A910CE">
        <w:t>lack sufficient protection from identified</w:t>
      </w:r>
      <w:r w:rsidRPr="00A910CE">
        <w:rPr>
          <w:spacing w:val="-37"/>
        </w:rPr>
        <w:t xml:space="preserve"> </w:t>
      </w:r>
      <w:r w:rsidRPr="00A910CE">
        <w:t>threats;</w:t>
      </w:r>
    </w:p>
    <w:p w14:paraId="11FD5A89" w14:textId="77777777" w:rsidR="002F4789" w:rsidRPr="00A910CE" w:rsidRDefault="002F4789" w:rsidP="009A4816">
      <w:pPr>
        <w:pStyle w:val="BodyText"/>
        <w:tabs>
          <w:tab w:val="left" w:pos="1080"/>
        </w:tabs>
        <w:spacing w:before="11"/>
        <w:ind w:left="1080" w:hanging="360"/>
        <w:rPr>
          <w:b/>
          <w:sz w:val="23"/>
        </w:rPr>
      </w:pPr>
    </w:p>
    <w:p w14:paraId="3F86E5C1" w14:textId="77777777" w:rsidR="002F4789" w:rsidRPr="00A910CE" w:rsidRDefault="002F4789" w:rsidP="00DF59EC">
      <w:pPr>
        <w:pStyle w:val="ListParagraph"/>
        <w:widowControl w:val="0"/>
        <w:numPr>
          <w:ilvl w:val="0"/>
          <w:numId w:val="7"/>
        </w:numPr>
        <w:tabs>
          <w:tab w:val="left" w:pos="1080"/>
        </w:tabs>
        <w:autoSpaceDE w:val="0"/>
        <w:autoSpaceDN w:val="0"/>
        <w:spacing w:after="0"/>
        <w:ind w:left="1080" w:right="561" w:hanging="440"/>
        <w:contextualSpacing w:val="0"/>
      </w:pPr>
      <w:r w:rsidRPr="00A910CE">
        <w:t>Determine</w:t>
      </w:r>
      <w:r w:rsidRPr="00A910CE">
        <w:rPr>
          <w:spacing w:val="-7"/>
        </w:rPr>
        <w:t xml:space="preserve"> </w:t>
      </w:r>
      <w:r w:rsidRPr="00A910CE">
        <w:t>the</w:t>
      </w:r>
      <w:r w:rsidRPr="00A910CE">
        <w:rPr>
          <w:spacing w:val="-10"/>
        </w:rPr>
        <w:t xml:space="preserve"> </w:t>
      </w:r>
      <w:r w:rsidRPr="00A910CE">
        <w:t>probable</w:t>
      </w:r>
      <w:r w:rsidRPr="00A910CE">
        <w:rPr>
          <w:spacing w:val="-6"/>
        </w:rPr>
        <w:t xml:space="preserve"> </w:t>
      </w:r>
      <w:r w:rsidRPr="00A910CE">
        <w:rPr>
          <w:spacing w:val="-3"/>
        </w:rPr>
        <w:t>loss</w:t>
      </w:r>
      <w:r w:rsidRPr="00A910CE">
        <w:rPr>
          <w:spacing w:val="-6"/>
        </w:rPr>
        <w:t xml:space="preserve"> </w:t>
      </w:r>
      <w:r w:rsidRPr="00A910CE">
        <w:t>or</w:t>
      </w:r>
      <w:r w:rsidRPr="00A910CE">
        <w:rPr>
          <w:spacing w:val="-6"/>
        </w:rPr>
        <w:t xml:space="preserve"> </w:t>
      </w:r>
      <w:r w:rsidRPr="00A910CE">
        <w:t>consequences,</w:t>
      </w:r>
      <w:r w:rsidRPr="00A910CE">
        <w:rPr>
          <w:spacing w:val="-6"/>
        </w:rPr>
        <w:t xml:space="preserve"> </w:t>
      </w:r>
      <w:r w:rsidRPr="00A910CE">
        <w:t>based</w:t>
      </w:r>
      <w:r w:rsidRPr="00A910CE">
        <w:rPr>
          <w:spacing w:val="-6"/>
        </w:rPr>
        <w:t xml:space="preserve"> </w:t>
      </w:r>
      <w:r w:rsidRPr="00A910CE">
        <w:t>on</w:t>
      </w:r>
      <w:r w:rsidRPr="00A910CE">
        <w:rPr>
          <w:spacing w:val="-10"/>
        </w:rPr>
        <w:t xml:space="preserve"> </w:t>
      </w:r>
      <w:r w:rsidRPr="00A910CE">
        <w:t>quantitative</w:t>
      </w:r>
      <w:r w:rsidRPr="00A910CE">
        <w:rPr>
          <w:spacing w:val="-9"/>
        </w:rPr>
        <w:t xml:space="preserve"> </w:t>
      </w:r>
      <w:r w:rsidRPr="00A910CE">
        <w:t xml:space="preserve">and qualitative evaluation, </w:t>
      </w:r>
      <w:r w:rsidRPr="00A910CE">
        <w:rPr>
          <w:spacing w:val="-3"/>
        </w:rPr>
        <w:t xml:space="preserve">of </w:t>
      </w:r>
      <w:r w:rsidRPr="00A910CE">
        <w:t xml:space="preserve">a realized threat for each vulnerability and estimation </w:t>
      </w:r>
      <w:r w:rsidRPr="00A910CE">
        <w:rPr>
          <w:spacing w:val="-3"/>
        </w:rPr>
        <w:t xml:space="preserve">of </w:t>
      </w:r>
      <w:r w:rsidRPr="00A910CE">
        <w:t xml:space="preserve">the likelihood </w:t>
      </w:r>
      <w:r w:rsidRPr="00A910CE">
        <w:rPr>
          <w:spacing w:val="-3"/>
        </w:rPr>
        <w:t xml:space="preserve">of </w:t>
      </w:r>
      <w:r w:rsidRPr="00A910CE">
        <w:t>such</w:t>
      </w:r>
      <w:r w:rsidRPr="00A910CE">
        <w:rPr>
          <w:spacing w:val="-32"/>
        </w:rPr>
        <w:t xml:space="preserve"> </w:t>
      </w:r>
      <w:r w:rsidRPr="00A910CE">
        <w:t>occurrence;</w:t>
      </w:r>
    </w:p>
    <w:p w14:paraId="3528E87E" w14:textId="77777777" w:rsidR="002F4789" w:rsidRPr="00A910CE" w:rsidRDefault="002F4789" w:rsidP="009A4816">
      <w:pPr>
        <w:pStyle w:val="BodyText"/>
        <w:tabs>
          <w:tab w:val="left" w:pos="1080"/>
        </w:tabs>
        <w:spacing w:before="11"/>
        <w:ind w:left="1080" w:hanging="360"/>
        <w:rPr>
          <w:sz w:val="23"/>
        </w:rPr>
      </w:pPr>
    </w:p>
    <w:p w14:paraId="7D6BF945" w14:textId="77777777" w:rsidR="002F4789" w:rsidRPr="00A910CE" w:rsidRDefault="002F4789" w:rsidP="00DF59EC">
      <w:pPr>
        <w:pStyle w:val="ListParagraph"/>
        <w:widowControl w:val="0"/>
        <w:numPr>
          <w:ilvl w:val="0"/>
          <w:numId w:val="7"/>
        </w:numPr>
        <w:tabs>
          <w:tab w:val="left" w:pos="1080"/>
        </w:tabs>
        <w:autoSpaceDE w:val="0"/>
        <w:autoSpaceDN w:val="0"/>
        <w:spacing w:after="0"/>
        <w:ind w:left="1080" w:right="316" w:hanging="440"/>
        <w:contextualSpacing w:val="0"/>
      </w:pPr>
      <w:r w:rsidRPr="00A910CE">
        <w:t xml:space="preserve">Identify and estimate the cost </w:t>
      </w:r>
      <w:r w:rsidRPr="00A910CE">
        <w:rPr>
          <w:spacing w:val="-3"/>
        </w:rPr>
        <w:t xml:space="preserve">of </w:t>
      </w:r>
      <w:r w:rsidRPr="00A910CE">
        <w:t xml:space="preserve">protective measures </w:t>
      </w:r>
      <w:r w:rsidRPr="00A910CE">
        <w:rPr>
          <w:spacing w:val="-3"/>
        </w:rPr>
        <w:t xml:space="preserve">which </w:t>
      </w:r>
      <w:r w:rsidRPr="00A910CE">
        <w:t>would</w:t>
      </w:r>
      <w:r w:rsidRPr="00A910CE">
        <w:rPr>
          <w:spacing w:val="-43"/>
        </w:rPr>
        <w:t xml:space="preserve"> </w:t>
      </w:r>
      <w:r w:rsidRPr="00A910CE">
        <w:t>eliminate or</w:t>
      </w:r>
      <w:r w:rsidRPr="00A910CE">
        <w:rPr>
          <w:spacing w:val="-7"/>
        </w:rPr>
        <w:t xml:space="preserve"> </w:t>
      </w:r>
      <w:r w:rsidRPr="00A910CE">
        <w:t>reduce</w:t>
      </w:r>
      <w:r w:rsidRPr="00A910CE">
        <w:rPr>
          <w:spacing w:val="-9"/>
        </w:rPr>
        <w:t xml:space="preserve"> </w:t>
      </w:r>
      <w:r w:rsidRPr="00A910CE">
        <w:t>the</w:t>
      </w:r>
      <w:r w:rsidRPr="00A910CE">
        <w:rPr>
          <w:spacing w:val="-7"/>
        </w:rPr>
        <w:t xml:space="preserve"> </w:t>
      </w:r>
      <w:r w:rsidRPr="00A910CE">
        <w:t>vulnerabilities</w:t>
      </w:r>
      <w:r w:rsidRPr="00A910CE">
        <w:rPr>
          <w:spacing w:val="-7"/>
        </w:rPr>
        <w:t xml:space="preserve"> </w:t>
      </w:r>
      <w:r w:rsidRPr="00A910CE">
        <w:t>to</w:t>
      </w:r>
      <w:r w:rsidRPr="00A910CE">
        <w:rPr>
          <w:spacing w:val="-7"/>
        </w:rPr>
        <w:t xml:space="preserve"> </w:t>
      </w:r>
      <w:r w:rsidRPr="00A910CE">
        <w:t>an</w:t>
      </w:r>
      <w:r w:rsidRPr="00A910CE">
        <w:rPr>
          <w:spacing w:val="-11"/>
        </w:rPr>
        <w:t xml:space="preserve"> </w:t>
      </w:r>
      <w:r w:rsidRPr="00A910CE">
        <w:t>acceptable</w:t>
      </w:r>
      <w:r w:rsidRPr="00A910CE">
        <w:rPr>
          <w:spacing w:val="-7"/>
        </w:rPr>
        <w:t xml:space="preserve"> </w:t>
      </w:r>
      <w:r w:rsidRPr="00A910CE">
        <w:t>level;</w:t>
      </w:r>
    </w:p>
    <w:p w14:paraId="3246C18E" w14:textId="77777777" w:rsidR="002F4789" w:rsidRPr="00A910CE" w:rsidRDefault="002F4789" w:rsidP="009A4816">
      <w:pPr>
        <w:pStyle w:val="BodyText"/>
        <w:tabs>
          <w:tab w:val="left" w:pos="1080"/>
        </w:tabs>
        <w:spacing w:before="4"/>
        <w:ind w:left="1080" w:hanging="360"/>
      </w:pPr>
    </w:p>
    <w:p w14:paraId="5F7C373B" w14:textId="77777777" w:rsidR="002F4789" w:rsidRPr="00A910CE" w:rsidRDefault="002F4789" w:rsidP="00DF59EC">
      <w:pPr>
        <w:pStyle w:val="ListParagraph"/>
        <w:widowControl w:val="0"/>
        <w:numPr>
          <w:ilvl w:val="0"/>
          <w:numId w:val="7"/>
        </w:numPr>
        <w:tabs>
          <w:tab w:val="left" w:pos="1080"/>
        </w:tabs>
        <w:autoSpaceDE w:val="0"/>
        <w:autoSpaceDN w:val="0"/>
        <w:spacing w:after="0" w:line="252" w:lineRule="exact"/>
        <w:ind w:left="1080" w:right="1818" w:hanging="440"/>
        <w:contextualSpacing w:val="0"/>
      </w:pPr>
      <w:r w:rsidRPr="00A910CE">
        <w:t>Provide</w:t>
      </w:r>
      <w:r w:rsidRPr="00A910CE">
        <w:rPr>
          <w:spacing w:val="-11"/>
        </w:rPr>
        <w:t xml:space="preserve"> </w:t>
      </w:r>
      <w:r w:rsidRPr="00A910CE">
        <w:t>knowledge</w:t>
      </w:r>
      <w:r w:rsidRPr="00A910CE">
        <w:rPr>
          <w:spacing w:val="-11"/>
        </w:rPr>
        <w:t xml:space="preserve"> </w:t>
      </w:r>
      <w:r w:rsidRPr="00A910CE">
        <w:t>transfer</w:t>
      </w:r>
      <w:r w:rsidRPr="00A910CE">
        <w:rPr>
          <w:spacing w:val="-6"/>
        </w:rPr>
        <w:t xml:space="preserve"> </w:t>
      </w:r>
      <w:r w:rsidRPr="00A910CE">
        <w:t>to</w:t>
      </w:r>
      <w:r w:rsidRPr="00A910CE">
        <w:rPr>
          <w:spacing w:val="-12"/>
        </w:rPr>
        <w:t xml:space="preserve"> </w:t>
      </w:r>
      <w:r w:rsidRPr="00A910CE">
        <w:t>Exchange</w:t>
      </w:r>
      <w:r w:rsidRPr="00A910CE">
        <w:rPr>
          <w:spacing w:val="-7"/>
        </w:rPr>
        <w:t xml:space="preserve"> </w:t>
      </w:r>
      <w:r w:rsidRPr="00A910CE">
        <w:t>personnel</w:t>
      </w:r>
      <w:r w:rsidRPr="00A910CE">
        <w:rPr>
          <w:spacing w:val="-11"/>
        </w:rPr>
        <w:t xml:space="preserve"> </w:t>
      </w:r>
      <w:r w:rsidRPr="00A910CE">
        <w:t>regarding findings and</w:t>
      </w:r>
      <w:r w:rsidRPr="00A910CE">
        <w:rPr>
          <w:spacing w:val="-27"/>
        </w:rPr>
        <w:t xml:space="preserve"> </w:t>
      </w:r>
      <w:r w:rsidRPr="00A910CE">
        <w:t>recommendations.</w:t>
      </w:r>
      <w:r w:rsidRPr="00A910CE">
        <w:br/>
      </w:r>
    </w:p>
    <w:p w14:paraId="3B5FB9AF" w14:textId="77777777" w:rsidR="002F4789" w:rsidRPr="00A910CE" w:rsidRDefault="002F4789" w:rsidP="00DF59EC">
      <w:pPr>
        <w:pStyle w:val="ListParagraph"/>
        <w:widowControl w:val="0"/>
        <w:numPr>
          <w:ilvl w:val="0"/>
          <w:numId w:val="7"/>
        </w:numPr>
        <w:tabs>
          <w:tab w:val="left" w:pos="1080"/>
        </w:tabs>
        <w:autoSpaceDE w:val="0"/>
        <w:autoSpaceDN w:val="0"/>
        <w:spacing w:after="0" w:line="252" w:lineRule="exact"/>
        <w:ind w:left="1080" w:right="1818" w:hanging="440"/>
        <w:contextualSpacing w:val="0"/>
      </w:pPr>
      <w:r w:rsidRPr="00A910CE">
        <w:t xml:space="preserve">Retest as required once all mitigation and </w:t>
      </w:r>
      <w:r w:rsidR="00AD13E0" w:rsidRPr="00A910CE">
        <w:t xml:space="preserve">remediation </w:t>
      </w:r>
      <w:r w:rsidRPr="00A910CE">
        <w:t>activities are completed based on the original assessment.</w:t>
      </w:r>
    </w:p>
    <w:p w14:paraId="626353F3" w14:textId="77777777" w:rsidR="002F4789" w:rsidRPr="00A910CE" w:rsidRDefault="002F4789" w:rsidP="00F94377">
      <w:pPr>
        <w:pStyle w:val="Heading1"/>
      </w:pPr>
      <w:r w:rsidRPr="00A910CE">
        <w:t>Deliverables:</w:t>
      </w:r>
    </w:p>
    <w:p w14:paraId="17988844" w14:textId="77777777" w:rsidR="002F4789" w:rsidRPr="00A910CE" w:rsidRDefault="002F4789" w:rsidP="002F4789">
      <w:pPr>
        <w:pStyle w:val="BodyText"/>
        <w:rPr>
          <w:b/>
          <w:sz w:val="25"/>
        </w:rPr>
      </w:pPr>
    </w:p>
    <w:p w14:paraId="51B05D43" w14:textId="77777777" w:rsidR="002F4789" w:rsidRPr="00A910CE" w:rsidRDefault="002F4789" w:rsidP="00DF59EC">
      <w:pPr>
        <w:pStyle w:val="ListParagraph"/>
        <w:widowControl w:val="0"/>
        <w:numPr>
          <w:ilvl w:val="0"/>
          <w:numId w:val="8"/>
        </w:numPr>
        <w:tabs>
          <w:tab w:val="left" w:pos="1179"/>
          <w:tab w:val="left" w:pos="1180"/>
        </w:tabs>
        <w:autoSpaceDE w:val="0"/>
        <w:autoSpaceDN w:val="0"/>
        <w:spacing w:after="0" w:line="252" w:lineRule="exact"/>
        <w:ind w:right="163"/>
        <w:contextualSpacing w:val="0"/>
      </w:pPr>
      <w:r w:rsidRPr="00A910CE">
        <w:t xml:space="preserve">Security Assessment Report, that includes vulnerability reports for each vulnerability found that includes risk scores using established methods explanations </w:t>
      </w:r>
      <w:r w:rsidRPr="00A910CE">
        <w:rPr>
          <w:spacing w:val="-3"/>
        </w:rPr>
        <w:t xml:space="preserve">of </w:t>
      </w:r>
      <w:r w:rsidRPr="00A910CE">
        <w:t>the vulnerability including any exploits</w:t>
      </w:r>
      <w:r w:rsidRPr="00A910CE">
        <w:rPr>
          <w:spacing w:val="-7"/>
        </w:rPr>
        <w:t xml:space="preserve"> </w:t>
      </w:r>
      <w:r w:rsidRPr="00A910CE">
        <w:t>that</w:t>
      </w:r>
      <w:r w:rsidRPr="00A910CE">
        <w:rPr>
          <w:spacing w:val="-3"/>
        </w:rPr>
        <w:t xml:space="preserve"> </w:t>
      </w:r>
      <w:r w:rsidRPr="00A910CE">
        <w:t>can</w:t>
      </w:r>
      <w:r w:rsidRPr="00A910CE">
        <w:rPr>
          <w:spacing w:val="-7"/>
        </w:rPr>
        <w:t xml:space="preserve"> </w:t>
      </w:r>
      <w:r w:rsidRPr="00A910CE">
        <w:t>show</w:t>
      </w:r>
      <w:r w:rsidRPr="00A910CE">
        <w:rPr>
          <w:spacing w:val="-11"/>
        </w:rPr>
        <w:t xml:space="preserve"> </w:t>
      </w:r>
      <w:r w:rsidRPr="00A910CE">
        <w:t>the</w:t>
      </w:r>
      <w:r w:rsidRPr="00A910CE">
        <w:rPr>
          <w:spacing w:val="-7"/>
        </w:rPr>
        <w:t xml:space="preserve"> </w:t>
      </w:r>
      <w:r w:rsidRPr="00A910CE">
        <w:t>severity</w:t>
      </w:r>
      <w:r w:rsidRPr="00A910CE">
        <w:rPr>
          <w:spacing w:val="-8"/>
        </w:rPr>
        <w:t xml:space="preserve"> </w:t>
      </w:r>
      <w:r w:rsidRPr="00A910CE">
        <w:rPr>
          <w:spacing w:val="-3"/>
        </w:rPr>
        <w:t>of</w:t>
      </w:r>
      <w:r w:rsidRPr="00A910CE">
        <w:rPr>
          <w:spacing w:val="-4"/>
        </w:rPr>
        <w:t xml:space="preserve"> </w:t>
      </w:r>
      <w:r w:rsidRPr="00A910CE">
        <w:t>the</w:t>
      </w:r>
      <w:r w:rsidRPr="00A910CE">
        <w:rPr>
          <w:spacing w:val="-7"/>
        </w:rPr>
        <w:t xml:space="preserve"> </w:t>
      </w:r>
      <w:r w:rsidRPr="00A910CE">
        <w:t>vulnerability,</w:t>
      </w:r>
      <w:r w:rsidRPr="00A910CE">
        <w:rPr>
          <w:spacing w:val="-3"/>
        </w:rPr>
        <w:t xml:space="preserve"> </w:t>
      </w:r>
      <w:r w:rsidRPr="00A910CE">
        <w:t>and</w:t>
      </w:r>
      <w:r w:rsidRPr="00A910CE">
        <w:rPr>
          <w:spacing w:val="-7"/>
        </w:rPr>
        <w:t xml:space="preserve"> </w:t>
      </w:r>
      <w:r w:rsidRPr="00A910CE">
        <w:t>recommendations for remediation and/or risk</w:t>
      </w:r>
      <w:r w:rsidRPr="00A910CE">
        <w:rPr>
          <w:spacing w:val="-38"/>
        </w:rPr>
        <w:t xml:space="preserve"> </w:t>
      </w:r>
      <w:r w:rsidRPr="00A910CE">
        <w:t>mitigation.</w:t>
      </w:r>
    </w:p>
    <w:p w14:paraId="75F6B4E5" w14:textId="77777777" w:rsidR="002F4789" w:rsidRPr="00A910CE" w:rsidRDefault="002F4789" w:rsidP="00DF59EC">
      <w:pPr>
        <w:pStyle w:val="ListParagraph"/>
        <w:widowControl w:val="0"/>
        <w:numPr>
          <w:ilvl w:val="0"/>
          <w:numId w:val="8"/>
        </w:numPr>
        <w:tabs>
          <w:tab w:val="left" w:pos="1179"/>
          <w:tab w:val="left" w:pos="1180"/>
        </w:tabs>
        <w:autoSpaceDE w:val="0"/>
        <w:autoSpaceDN w:val="0"/>
        <w:spacing w:before="230" w:after="0" w:line="252" w:lineRule="exact"/>
        <w:ind w:right="898"/>
        <w:contextualSpacing w:val="0"/>
      </w:pPr>
      <w:r w:rsidRPr="00A910CE">
        <w:t xml:space="preserve">Additional templates such as </w:t>
      </w:r>
      <w:r w:rsidRPr="00A910CE">
        <w:rPr>
          <w:spacing w:val="-3"/>
        </w:rPr>
        <w:t xml:space="preserve">surveys </w:t>
      </w:r>
      <w:r w:rsidRPr="00A910CE">
        <w:t xml:space="preserve">and/or questionnaires along </w:t>
      </w:r>
      <w:r w:rsidRPr="00A910CE">
        <w:rPr>
          <w:spacing w:val="-3"/>
        </w:rPr>
        <w:t xml:space="preserve">with </w:t>
      </w:r>
      <w:r w:rsidRPr="00A910CE">
        <w:t>data collection</w:t>
      </w:r>
      <w:r w:rsidRPr="00A910CE">
        <w:rPr>
          <w:spacing w:val="-28"/>
        </w:rPr>
        <w:t xml:space="preserve"> </w:t>
      </w:r>
      <w:r w:rsidRPr="00A910CE">
        <w:t>vehicles.</w:t>
      </w:r>
    </w:p>
    <w:p w14:paraId="1486A211" w14:textId="77777777" w:rsidR="002F4789" w:rsidRPr="00A910CE" w:rsidRDefault="002F4789" w:rsidP="002F4789">
      <w:pPr>
        <w:pStyle w:val="BodyText"/>
        <w:spacing w:before="3"/>
        <w:rPr>
          <w:sz w:val="22"/>
        </w:rPr>
      </w:pPr>
    </w:p>
    <w:p w14:paraId="0C0416CF" w14:textId="77777777" w:rsidR="002F4789" w:rsidRPr="00A910CE" w:rsidRDefault="002F4789" w:rsidP="00DF59EC">
      <w:pPr>
        <w:pStyle w:val="ListParagraph"/>
        <w:widowControl w:val="0"/>
        <w:numPr>
          <w:ilvl w:val="0"/>
          <w:numId w:val="8"/>
        </w:numPr>
        <w:tabs>
          <w:tab w:val="left" w:pos="1179"/>
          <w:tab w:val="left" w:pos="1180"/>
        </w:tabs>
        <w:autoSpaceDE w:val="0"/>
        <w:autoSpaceDN w:val="0"/>
        <w:spacing w:after="0" w:line="252" w:lineRule="exact"/>
        <w:ind w:right="707"/>
        <w:contextualSpacing w:val="0"/>
      </w:pPr>
      <w:r w:rsidRPr="00A910CE">
        <w:rPr>
          <w:spacing w:val="-3"/>
        </w:rPr>
        <w:lastRenderedPageBreak/>
        <w:t xml:space="preserve">Risk </w:t>
      </w:r>
      <w:r w:rsidRPr="00A910CE">
        <w:t xml:space="preserve">Management Summary report for management that </w:t>
      </w:r>
      <w:r w:rsidRPr="00A910CE">
        <w:rPr>
          <w:spacing w:val="-3"/>
        </w:rPr>
        <w:t xml:space="preserve">will </w:t>
      </w:r>
      <w:r w:rsidRPr="00A910CE">
        <w:t xml:space="preserve">include recommendations to mitigate risk </w:t>
      </w:r>
      <w:r w:rsidRPr="00A910CE">
        <w:rPr>
          <w:spacing w:val="-2"/>
        </w:rPr>
        <w:t xml:space="preserve">within Exchange </w:t>
      </w:r>
      <w:r w:rsidRPr="00A910CE">
        <w:t>information</w:t>
      </w:r>
      <w:r w:rsidRPr="00A910CE">
        <w:rPr>
          <w:spacing w:val="-19"/>
        </w:rPr>
        <w:t xml:space="preserve"> </w:t>
      </w:r>
      <w:r w:rsidRPr="00A910CE">
        <w:t>systems.</w:t>
      </w:r>
    </w:p>
    <w:p w14:paraId="13EBB242" w14:textId="77777777" w:rsidR="002F4789" w:rsidRPr="00A910CE" w:rsidRDefault="002F4789" w:rsidP="002F4789">
      <w:pPr>
        <w:pStyle w:val="ListParagraph"/>
      </w:pPr>
    </w:p>
    <w:p w14:paraId="54224426" w14:textId="77777777" w:rsidR="002F4789" w:rsidRPr="00A910CE" w:rsidRDefault="002F4789" w:rsidP="00DF59EC">
      <w:pPr>
        <w:pStyle w:val="ListParagraph"/>
        <w:widowControl w:val="0"/>
        <w:numPr>
          <w:ilvl w:val="0"/>
          <w:numId w:val="8"/>
        </w:numPr>
        <w:tabs>
          <w:tab w:val="left" w:pos="1179"/>
          <w:tab w:val="left" w:pos="1180"/>
        </w:tabs>
        <w:autoSpaceDE w:val="0"/>
        <w:autoSpaceDN w:val="0"/>
        <w:spacing w:after="0"/>
        <w:contextualSpacing w:val="0"/>
      </w:pPr>
      <w:r w:rsidRPr="00A910CE">
        <w:t>Security Test and Evaluation (ST&amp;E)</w:t>
      </w:r>
    </w:p>
    <w:p w14:paraId="419D4C28" w14:textId="77777777" w:rsidR="002F4789" w:rsidRPr="00A910CE" w:rsidRDefault="002F4789" w:rsidP="002F4789">
      <w:pPr>
        <w:pStyle w:val="BodyText"/>
        <w:spacing w:before="11"/>
        <w:rPr>
          <w:sz w:val="23"/>
        </w:rPr>
      </w:pPr>
    </w:p>
    <w:p w14:paraId="4A7F7904" w14:textId="77777777" w:rsidR="002F4789" w:rsidRPr="00A910CE" w:rsidRDefault="002F4789" w:rsidP="00DF59EC">
      <w:pPr>
        <w:pStyle w:val="ListParagraph"/>
        <w:widowControl w:val="0"/>
        <w:numPr>
          <w:ilvl w:val="0"/>
          <w:numId w:val="8"/>
        </w:numPr>
        <w:tabs>
          <w:tab w:val="left" w:pos="1179"/>
          <w:tab w:val="left" w:pos="1180"/>
        </w:tabs>
        <w:autoSpaceDE w:val="0"/>
        <w:autoSpaceDN w:val="0"/>
        <w:spacing w:after="0"/>
        <w:contextualSpacing w:val="0"/>
      </w:pPr>
      <w:r w:rsidRPr="00A910CE">
        <w:t>Security Assessment Report</w:t>
      </w:r>
      <w:r w:rsidRPr="00A910CE">
        <w:rPr>
          <w:spacing w:val="-41"/>
        </w:rPr>
        <w:t xml:space="preserve"> </w:t>
      </w:r>
      <w:r w:rsidRPr="00A910CE">
        <w:t>(SAR):</w:t>
      </w:r>
    </w:p>
    <w:p w14:paraId="17526A2B" w14:textId="77777777" w:rsidR="002F4789" w:rsidRPr="00A910CE" w:rsidRDefault="002F4789" w:rsidP="002F4789">
      <w:pPr>
        <w:pStyle w:val="BodyText"/>
        <w:spacing w:before="3"/>
      </w:pPr>
    </w:p>
    <w:p w14:paraId="4FBFB3AF" w14:textId="77777777" w:rsidR="002F4789" w:rsidRPr="00A910CE" w:rsidRDefault="002F4789" w:rsidP="00DF59EC">
      <w:pPr>
        <w:pStyle w:val="ListParagraph"/>
        <w:widowControl w:val="0"/>
        <w:numPr>
          <w:ilvl w:val="1"/>
          <w:numId w:val="9"/>
        </w:numPr>
        <w:tabs>
          <w:tab w:val="left" w:pos="1540"/>
        </w:tabs>
        <w:autoSpaceDE w:val="0"/>
        <w:autoSpaceDN w:val="0"/>
        <w:spacing w:after="0"/>
        <w:contextualSpacing w:val="0"/>
      </w:pPr>
      <w:r w:rsidRPr="00A910CE">
        <w:t>Threat</w:t>
      </w:r>
      <w:r w:rsidRPr="00A910CE">
        <w:rPr>
          <w:spacing w:val="-10"/>
        </w:rPr>
        <w:t xml:space="preserve"> </w:t>
      </w:r>
      <w:r w:rsidRPr="00A910CE">
        <w:t>and</w:t>
      </w:r>
      <w:r w:rsidRPr="00A910CE">
        <w:rPr>
          <w:spacing w:val="-13"/>
        </w:rPr>
        <w:t xml:space="preserve"> </w:t>
      </w:r>
      <w:r w:rsidRPr="00A910CE">
        <w:t>vulnerability</w:t>
      </w:r>
      <w:r w:rsidRPr="00A910CE">
        <w:rPr>
          <w:spacing w:val="-12"/>
        </w:rPr>
        <w:t xml:space="preserve"> </w:t>
      </w:r>
      <w:r w:rsidRPr="00A910CE">
        <w:t>assessment</w:t>
      </w:r>
      <w:r w:rsidRPr="00A910CE">
        <w:rPr>
          <w:spacing w:val="-10"/>
        </w:rPr>
        <w:t xml:space="preserve"> </w:t>
      </w:r>
      <w:r w:rsidRPr="00A910CE">
        <w:t>reports;</w:t>
      </w:r>
    </w:p>
    <w:p w14:paraId="085D2608" w14:textId="77777777" w:rsidR="002F4789" w:rsidRPr="00A910CE" w:rsidRDefault="002F4789" w:rsidP="002F4789">
      <w:pPr>
        <w:pStyle w:val="BodyText"/>
        <w:spacing w:before="11"/>
        <w:rPr>
          <w:sz w:val="23"/>
        </w:rPr>
      </w:pPr>
    </w:p>
    <w:p w14:paraId="7888B222" w14:textId="77777777" w:rsidR="002F4789" w:rsidRPr="00A910CE" w:rsidRDefault="002F4789" w:rsidP="00DF59EC">
      <w:pPr>
        <w:pStyle w:val="ListParagraph"/>
        <w:widowControl w:val="0"/>
        <w:numPr>
          <w:ilvl w:val="1"/>
          <w:numId w:val="9"/>
        </w:numPr>
        <w:tabs>
          <w:tab w:val="left" w:pos="1540"/>
        </w:tabs>
        <w:autoSpaceDE w:val="0"/>
        <w:autoSpaceDN w:val="0"/>
        <w:spacing w:after="0"/>
        <w:contextualSpacing w:val="0"/>
      </w:pPr>
      <w:r w:rsidRPr="00A910CE">
        <w:t>Analysis and assessment</w:t>
      </w:r>
      <w:r w:rsidRPr="00A910CE">
        <w:rPr>
          <w:spacing w:val="-8"/>
        </w:rPr>
        <w:t xml:space="preserve"> </w:t>
      </w:r>
      <w:r w:rsidRPr="00A910CE">
        <w:t>to</w:t>
      </w:r>
      <w:r w:rsidRPr="00A910CE">
        <w:rPr>
          <w:spacing w:val="-8"/>
        </w:rPr>
        <w:t xml:space="preserve"> </w:t>
      </w:r>
      <w:r w:rsidRPr="00A910CE">
        <w:t>ensure</w:t>
      </w:r>
      <w:r w:rsidRPr="00A910CE">
        <w:rPr>
          <w:spacing w:val="-8"/>
        </w:rPr>
        <w:t xml:space="preserve"> </w:t>
      </w:r>
      <w:r w:rsidRPr="00A910CE">
        <w:t>security</w:t>
      </w:r>
      <w:r w:rsidRPr="00A910CE">
        <w:rPr>
          <w:spacing w:val="-12"/>
        </w:rPr>
        <w:t xml:space="preserve"> </w:t>
      </w:r>
      <w:r w:rsidRPr="00A910CE">
        <w:t>controls</w:t>
      </w:r>
      <w:r w:rsidRPr="00A910CE">
        <w:rPr>
          <w:spacing w:val="-8"/>
        </w:rPr>
        <w:t xml:space="preserve"> </w:t>
      </w:r>
      <w:r w:rsidRPr="00A910CE">
        <w:rPr>
          <w:spacing w:val="-2"/>
        </w:rPr>
        <w:t>are</w:t>
      </w:r>
      <w:r w:rsidRPr="00A910CE">
        <w:rPr>
          <w:spacing w:val="-8"/>
        </w:rPr>
        <w:t xml:space="preserve"> </w:t>
      </w:r>
      <w:r w:rsidRPr="00A910CE">
        <w:t>consistently</w:t>
      </w:r>
      <w:r w:rsidRPr="00A910CE">
        <w:rPr>
          <w:spacing w:val="-9"/>
        </w:rPr>
        <w:t xml:space="preserve"> </w:t>
      </w:r>
      <w:r w:rsidRPr="00A910CE">
        <w:t>implemented;</w:t>
      </w:r>
    </w:p>
    <w:p w14:paraId="2F26A928" w14:textId="77777777" w:rsidR="002F4789" w:rsidRPr="00A910CE" w:rsidRDefault="002F4789" w:rsidP="002F4789">
      <w:pPr>
        <w:pStyle w:val="BodyText"/>
        <w:spacing w:before="2"/>
      </w:pPr>
    </w:p>
    <w:p w14:paraId="79341F19" w14:textId="1710D987" w:rsidR="002F4789" w:rsidRPr="00A910CE" w:rsidRDefault="002167F0" w:rsidP="00DF59EC">
      <w:pPr>
        <w:pStyle w:val="ListParagraph"/>
        <w:widowControl w:val="0"/>
        <w:numPr>
          <w:ilvl w:val="1"/>
          <w:numId w:val="9"/>
        </w:numPr>
        <w:tabs>
          <w:tab w:val="left" w:pos="1540"/>
        </w:tabs>
        <w:autoSpaceDE w:val="0"/>
        <w:autoSpaceDN w:val="0"/>
        <w:spacing w:before="1" w:after="0" w:line="252" w:lineRule="exact"/>
        <w:ind w:right="951"/>
        <w:contextualSpacing w:val="0"/>
      </w:pPr>
      <w:r>
        <w:t>P</w:t>
      </w:r>
      <w:r w:rsidR="002F4789" w:rsidRPr="00A910CE">
        <w:t>lans</w:t>
      </w:r>
      <w:r w:rsidR="002F4789" w:rsidRPr="00A910CE">
        <w:rPr>
          <w:spacing w:val="-9"/>
        </w:rPr>
        <w:t xml:space="preserve"> </w:t>
      </w:r>
      <w:r w:rsidR="002F4789" w:rsidRPr="00A910CE">
        <w:t>for</w:t>
      </w:r>
      <w:r w:rsidR="002F4789" w:rsidRPr="00A910CE">
        <w:rPr>
          <w:spacing w:val="-8"/>
        </w:rPr>
        <w:t xml:space="preserve"> </w:t>
      </w:r>
      <w:r w:rsidR="002F4789" w:rsidRPr="00A910CE">
        <w:t>monitoring,</w:t>
      </w:r>
      <w:r w:rsidR="002F4789" w:rsidRPr="00A910CE">
        <w:rPr>
          <w:spacing w:val="-8"/>
        </w:rPr>
        <w:t xml:space="preserve"> </w:t>
      </w:r>
      <w:r w:rsidR="002F4789" w:rsidRPr="00A910CE">
        <w:t>assessing</w:t>
      </w:r>
      <w:r w:rsidR="002F4789" w:rsidRPr="00A910CE">
        <w:rPr>
          <w:spacing w:val="-5"/>
        </w:rPr>
        <w:t xml:space="preserve"> </w:t>
      </w:r>
      <w:r w:rsidR="002F4789" w:rsidRPr="00A910CE">
        <w:t>and</w:t>
      </w:r>
      <w:r w:rsidR="002F4789" w:rsidRPr="00A910CE">
        <w:rPr>
          <w:spacing w:val="-10"/>
        </w:rPr>
        <w:t xml:space="preserve"> </w:t>
      </w:r>
      <w:r w:rsidR="002F4789" w:rsidRPr="00A910CE">
        <w:t>verifying security controls across information</w:t>
      </w:r>
      <w:r w:rsidR="002F4789" w:rsidRPr="00A910CE">
        <w:rPr>
          <w:spacing w:val="-47"/>
        </w:rPr>
        <w:t xml:space="preserve"> </w:t>
      </w:r>
      <w:r w:rsidR="002F4789" w:rsidRPr="00A910CE">
        <w:t>systems;</w:t>
      </w:r>
    </w:p>
    <w:p w14:paraId="5F99EB6E" w14:textId="77777777" w:rsidR="002F4789" w:rsidRPr="00A910CE" w:rsidRDefault="002F4789" w:rsidP="002F4789">
      <w:pPr>
        <w:pStyle w:val="BodyText"/>
        <w:spacing w:before="8"/>
        <w:rPr>
          <w:sz w:val="23"/>
        </w:rPr>
      </w:pPr>
    </w:p>
    <w:p w14:paraId="2EE9C3C9" w14:textId="77777777" w:rsidR="002F4789" w:rsidRPr="00A910CE" w:rsidRDefault="002F4789" w:rsidP="00DF59EC">
      <w:pPr>
        <w:pStyle w:val="ListParagraph"/>
        <w:widowControl w:val="0"/>
        <w:numPr>
          <w:ilvl w:val="1"/>
          <w:numId w:val="9"/>
        </w:numPr>
        <w:tabs>
          <w:tab w:val="left" w:pos="1540"/>
        </w:tabs>
        <w:autoSpaceDE w:val="0"/>
        <w:autoSpaceDN w:val="0"/>
        <w:spacing w:after="0"/>
        <w:contextualSpacing w:val="0"/>
      </w:pPr>
      <w:r w:rsidRPr="00A910CE">
        <w:t>Information System penetration</w:t>
      </w:r>
      <w:r w:rsidRPr="00A910CE">
        <w:rPr>
          <w:spacing w:val="-29"/>
        </w:rPr>
        <w:t xml:space="preserve"> </w:t>
      </w:r>
      <w:r w:rsidRPr="00A910CE">
        <w:t>testing;</w:t>
      </w:r>
    </w:p>
    <w:p w14:paraId="5908D447" w14:textId="77777777" w:rsidR="002F4789" w:rsidRPr="00A910CE" w:rsidRDefault="002F4789" w:rsidP="002F4789">
      <w:pPr>
        <w:pStyle w:val="BodyText"/>
        <w:spacing w:before="11"/>
        <w:rPr>
          <w:sz w:val="23"/>
        </w:rPr>
      </w:pPr>
    </w:p>
    <w:p w14:paraId="42C494F7" w14:textId="77777777" w:rsidR="002F4789" w:rsidRPr="00A910CE" w:rsidRDefault="002F4789" w:rsidP="00DF59EC">
      <w:pPr>
        <w:pStyle w:val="ListParagraph"/>
        <w:widowControl w:val="0"/>
        <w:numPr>
          <w:ilvl w:val="1"/>
          <w:numId w:val="9"/>
        </w:numPr>
        <w:tabs>
          <w:tab w:val="left" w:pos="1540"/>
        </w:tabs>
        <w:autoSpaceDE w:val="0"/>
        <w:autoSpaceDN w:val="0"/>
        <w:spacing w:after="0"/>
        <w:contextualSpacing w:val="0"/>
      </w:pPr>
      <w:r w:rsidRPr="00A910CE">
        <w:t>Information System source code security</w:t>
      </w:r>
      <w:r w:rsidRPr="00A910CE">
        <w:rPr>
          <w:spacing w:val="-44"/>
        </w:rPr>
        <w:t xml:space="preserve"> </w:t>
      </w:r>
      <w:r w:rsidR="00386F97">
        <w:t>scanning;</w:t>
      </w:r>
      <w:r w:rsidRPr="00A910CE">
        <w:br/>
      </w:r>
    </w:p>
    <w:p w14:paraId="0A939429" w14:textId="4EB7C185" w:rsidR="002F4789" w:rsidRPr="00A910CE" w:rsidRDefault="0009443F" w:rsidP="00DF59EC">
      <w:pPr>
        <w:pStyle w:val="ListParagraph"/>
        <w:widowControl w:val="0"/>
        <w:numPr>
          <w:ilvl w:val="1"/>
          <w:numId w:val="9"/>
        </w:numPr>
        <w:tabs>
          <w:tab w:val="left" w:pos="1540"/>
        </w:tabs>
        <w:autoSpaceDE w:val="0"/>
        <w:autoSpaceDN w:val="0"/>
        <w:spacing w:after="0"/>
        <w:contextualSpacing w:val="0"/>
      </w:pPr>
      <w:r>
        <w:t>Map</w:t>
      </w:r>
      <w:r w:rsidR="002F4789" w:rsidRPr="00A910CE">
        <w:t xml:space="preserve"> MARS-E controls to the findings and methods to remediate and for effectively implementing the controls an</w:t>
      </w:r>
      <w:r w:rsidR="002167F0">
        <w:t>d maintaining the effectiveness</w:t>
      </w:r>
      <w:r w:rsidR="00386F97">
        <w:t>;</w:t>
      </w:r>
      <w:r w:rsidR="002167F0">
        <w:t xml:space="preserve"> and </w:t>
      </w:r>
      <w:r w:rsidR="002F4789" w:rsidRPr="00A910CE">
        <w:br/>
      </w:r>
    </w:p>
    <w:p w14:paraId="5AA7A6DC" w14:textId="77777777" w:rsidR="002F4789" w:rsidRPr="00A910CE" w:rsidRDefault="002167F0" w:rsidP="00DF59EC">
      <w:pPr>
        <w:pStyle w:val="ListParagraph"/>
        <w:widowControl w:val="0"/>
        <w:numPr>
          <w:ilvl w:val="1"/>
          <w:numId w:val="9"/>
        </w:numPr>
        <w:tabs>
          <w:tab w:val="left" w:pos="1540"/>
        </w:tabs>
        <w:autoSpaceDE w:val="0"/>
        <w:autoSpaceDN w:val="0"/>
        <w:spacing w:after="0"/>
        <w:contextualSpacing w:val="0"/>
      </w:pPr>
      <w:r>
        <w:t>Any other recommendations the C</w:t>
      </w:r>
      <w:r w:rsidR="002F4789" w:rsidRPr="00A910CE">
        <w:t>ontractor deems appropriate to ensure mitigation and remediation of the findings.</w:t>
      </w:r>
    </w:p>
    <w:p w14:paraId="6CB92813" w14:textId="77777777" w:rsidR="002F4789" w:rsidRPr="00A910CE" w:rsidRDefault="002F4789" w:rsidP="00F94377">
      <w:pPr>
        <w:pStyle w:val="Heading1"/>
      </w:pPr>
      <w:r w:rsidRPr="00A910CE">
        <w:t>Requirement 3</w:t>
      </w:r>
    </w:p>
    <w:p w14:paraId="16435F29" w14:textId="77777777" w:rsidR="002F4789" w:rsidRPr="003D11FC" w:rsidRDefault="002F4789" w:rsidP="002F4789">
      <w:pPr>
        <w:pStyle w:val="BodyText"/>
        <w:spacing w:before="1"/>
        <w:rPr>
          <w:b/>
        </w:rPr>
      </w:pPr>
    </w:p>
    <w:p w14:paraId="31A65DEB" w14:textId="77777777" w:rsidR="002F4789" w:rsidRPr="00A910CE" w:rsidRDefault="002167F0" w:rsidP="00D864B2">
      <w:pPr>
        <w:pStyle w:val="ListParagraph"/>
        <w:widowControl w:val="0"/>
        <w:tabs>
          <w:tab w:val="left" w:pos="1080"/>
        </w:tabs>
        <w:autoSpaceDE w:val="0"/>
        <w:autoSpaceDN w:val="0"/>
        <w:spacing w:after="0"/>
        <w:ind w:left="1080"/>
      </w:pPr>
      <w:r w:rsidRPr="003D11FC">
        <w:t>C</w:t>
      </w:r>
      <w:r w:rsidR="002F4789" w:rsidRPr="003D11FC">
        <w:t>ontractor will conduct CalHEERS Triennial Certification and</w:t>
      </w:r>
      <w:r w:rsidR="002F4789" w:rsidRPr="003D11FC">
        <w:rPr>
          <w:spacing w:val="-44"/>
        </w:rPr>
        <w:t xml:space="preserve"> </w:t>
      </w:r>
      <w:r w:rsidR="002F4789" w:rsidRPr="003D11FC">
        <w:t>Accreditation assessment tasks that includes testing of all MARS-E security and privacy controls for the third party assessment attestation requirement mandated by CMS based on MARS-E Security Assessment Control CA-2 to include security and privacy controls and control enhancements under assessment, assessment procedures to be used to determine control effectiveness, assessment environment, assessment team, assessment roles and responsibilities, and results of the assessment</w:t>
      </w:r>
      <w:r w:rsidR="0063086D">
        <w:t>.</w:t>
      </w:r>
      <w:r w:rsidR="002F4789" w:rsidRPr="00A910CE">
        <w:br/>
      </w:r>
    </w:p>
    <w:p w14:paraId="566DD8C9" w14:textId="77777777" w:rsidR="002F4789" w:rsidRPr="00A910CE" w:rsidRDefault="002F4789" w:rsidP="00DF59EC">
      <w:pPr>
        <w:pStyle w:val="ListParagraph"/>
        <w:widowControl w:val="0"/>
        <w:numPr>
          <w:ilvl w:val="0"/>
          <w:numId w:val="10"/>
        </w:numPr>
        <w:tabs>
          <w:tab w:val="left" w:pos="1080"/>
        </w:tabs>
        <w:autoSpaceDE w:val="0"/>
        <w:autoSpaceDN w:val="0"/>
        <w:spacing w:after="0"/>
        <w:ind w:left="1440" w:hanging="360"/>
        <w:contextualSpacing w:val="0"/>
      </w:pPr>
      <w:r w:rsidRPr="00A910CE">
        <w:t>The final Security Assessment Report (SAR) that will be submitted to the Centers for Medicare and Medicaid Services (CMS) will include all of the elements described and in the format required by a template provided by CMS or organized as required by CMS and instructed by the Covered California Information Security Officer.</w:t>
      </w:r>
      <w:r w:rsidRPr="00A910CE">
        <w:br/>
      </w:r>
    </w:p>
    <w:p w14:paraId="4F227DBF" w14:textId="077E771F" w:rsidR="002F4789" w:rsidRPr="006F157E" w:rsidRDefault="002F4789" w:rsidP="00DF59EC">
      <w:pPr>
        <w:pStyle w:val="ListParagraph"/>
        <w:keepLines/>
        <w:numPr>
          <w:ilvl w:val="0"/>
          <w:numId w:val="10"/>
        </w:numPr>
        <w:tabs>
          <w:tab w:val="left" w:pos="1080"/>
        </w:tabs>
        <w:autoSpaceDE w:val="0"/>
        <w:autoSpaceDN w:val="0"/>
        <w:spacing w:after="0"/>
        <w:ind w:left="1440" w:hanging="360"/>
        <w:contextualSpacing w:val="0"/>
        <w:rPr>
          <w:sz w:val="29"/>
        </w:rPr>
      </w:pPr>
      <w:r w:rsidRPr="00A910CE">
        <w:t xml:space="preserve">Any weaknesses discovered during the testing of the controls must be documented by the </w:t>
      </w:r>
      <w:r w:rsidR="00D864B2">
        <w:t>C</w:t>
      </w:r>
      <w:r w:rsidRPr="00A910CE">
        <w:t>ontractor so that the system integrator can update the CalHEERS Plan of Action and Milestones (POA&amp;Ms) including remediation plans.</w:t>
      </w:r>
    </w:p>
    <w:p w14:paraId="793EE359" w14:textId="77777777" w:rsidR="002F4789" w:rsidRPr="00A910CE" w:rsidRDefault="002F4789" w:rsidP="00F94377">
      <w:pPr>
        <w:pStyle w:val="Heading1"/>
      </w:pPr>
      <w:r w:rsidRPr="00A910CE">
        <w:t>Deliverables:</w:t>
      </w:r>
    </w:p>
    <w:p w14:paraId="7CA4BACD" w14:textId="77777777" w:rsidR="002F4789" w:rsidRPr="00A910CE" w:rsidRDefault="002F4789" w:rsidP="002F4789">
      <w:pPr>
        <w:pStyle w:val="BodyText"/>
        <w:rPr>
          <w:b/>
          <w:sz w:val="25"/>
        </w:rPr>
      </w:pPr>
    </w:p>
    <w:p w14:paraId="569F32D9" w14:textId="0C1B8F1D" w:rsidR="002F4789" w:rsidRPr="00A910CE" w:rsidRDefault="002F4789" w:rsidP="00DF59EC">
      <w:pPr>
        <w:pStyle w:val="ListParagraph"/>
        <w:widowControl w:val="0"/>
        <w:numPr>
          <w:ilvl w:val="0"/>
          <w:numId w:val="3"/>
        </w:numPr>
        <w:tabs>
          <w:tab w:val="left" w:pos="1179"/>
          <w:tab w:val="left" w:pos="1180"/>
        </w:tabs>
        <w:autoSpaceDE w:val="0"/>
        <w:autoSpaceDN w:val="0"/>
        <w:spacing w:after="0" w:line="252" w:lineRule="exact"/>
        <w:ind w:right="163"/>
        <w:contextualSpacing w:val="0"/>
      </w:pPr>
      <w:r w:rsidRPr="00A910CE">
        <w:t>Security Assessment Report (SAR) in the Centers for Medicare and Medicaid Services (CMS) format required for the triennial certification and accreditation assessment to receive the Authority to Connect to the Federal Data Services Hub (ATC)</w:t>
      </w:r>
      <w:r w:rsidR="00D864B2">
        <w:t>;</w:t>
      </w:r>
      <w:r w:rsidRPr="00A910CE">
        <w:br/>
      </w:r>
    </w:p>
    <w:p w14:paraId="346E89B9" w14:textId="32F945D0" w:rsidR="002F4789" w:rsidRPr="00A910CE" w:rsidRDefault="002F4789" w:rsidP="00DF59EC">
      <w:pPr>
        <w:pStyle w:val="ListParagraph"/>
        <w:widowControl w:val="0"/>
        <w:numPr>
          <w:ilvl w:val="1"/>
          <w:numId w:val="3"/>
        </w:numPr>
        <w:tabs>
          <w:tab w:val="left" w:pos="1179"/>
          <w:tab w:val="left" w:pos="1180"/>
        </w:tabs>
        <w:autoSpaceDE w:val="0"/>
        <w:autoSpaceDN w:val="0"/>
        <w:spacing w:after="0" w:line="252" w:lineRule="exact"/>
        <w:ind w:right="163"/>
        <w:contextualSpacing w:val="0"/>
      </w:pPr>
      <w:r w:rsidRPr="00A910CE">
        <w:t>Weaknesses documented so that the POA&amp;Ms can be updated in the System Security Plan and other CMS documentation required.</w:t>
      </w:r>
      <w:r w:rsidRPr="00A910CE">
        <w:br/>
      </w:r>
    </w:p>
    <w:p w14:paraId="0FA63E59" w14:textId="02F50B00" w:rsidR="002F4789" w:rsidRPr="00A910CE" w:rsidRDefault="002F4789" w:rsidP="00DF59EC">
      <w:pPr>
        <w:pStyle w:val="ListParagraph"/>
        <w:widowControl w:val="0"/>
        <w:numPr>
          <w:ilvl w:val="0"/>
          <w:numId w:val="3"/>
        </w:numPr>
        <w:tabs>
          <w:tab w:val="left" w:pos="1179"/>
          <w:tab w:val="left" w:pos="1180"/>
        </w:tabs>
        <w:autoSpaceDE w:val="0"/>
        <w:autoSpaceDN w:val="0"/>
        <w:spacing w:after="0" w:line="252" w:lineRule="exact"/>
        <w:ind w:right="163"/>
        <w:contextualSpacing w:val="0"/>
      </w:pPr>
      <w:r w:rsidRPr="00A910CE">
        <w:t xml:space="preserve">Vulnerability reports for each vulnerability found that includes risk scores using established methods explanations </w:t>
      </w:r>
      <w:r w:rsidRPr="00A910CE">
        <w:rPr>
          <w:spacing w:val="-3"/>
        </w:rPr>
        <w:t xml:space="preserve">of </w:t>
      </w:r>
      <w:r w:rsidRPr="00A910CE">
        <w:t>the vulnerability including any exploits</w:t>
      </w:r>
      <w:r w:rsidRPr="00A910CE">
        <w:rPr>
          <w:spacing w:val="-7"/>
        </w:rPr>
        <w:t xml:space="preserve"> </w:t>
      </w:r>
      <w:r w:rsidRPr="00A910CE">
        <w:t>that</w:t>
      </w:r>
      <w:r w:rsidRPr="00A910CE">
        <w:rPr>
          <w:spacing w:val="-3"/>
        </w:rPr>
        <w:t xml:space="preserve"> </w:t>
      </w:r>
      <w:r w:rsidRPr="00A910CE">
        <w:t>can</w:t>
      </w:r>
      <w:r w:rsidRPr="00A910CE">
        <w:rPr>
          <w:spacing w:val="-7"/>
        </w:rPr>
        <w:t xml:space="preserve"> </w:t>
      </w:r>
      <w:r w:rsidRPr="00A910CE">
        <w:t>show</w:t>
      </w:r>
      <w:r w:rsidRPr="00A910CE">
        <w:rPr>
          <w:spacing w:val="-11"/>
        </w:rPr>
        <w:t xml:space="preserve"> </w:t>
      </w:r>
      <w:r w:rsidRPr="00A910CE">
        <w:t>the</w:t>
      </w:r>
      <w:r w:rsidRPr="00A910CE">
        <w:rPr>
          <w:spacing w:val="-7"/>
        </w:rPr>
        <w:t xml:space="preserve"> </w:t>
      </w:r>
      <w:r w:rsidRPr="00A910CE">
        <w:t>severity</w:t>
      </w:r>
      <w:r w:rsidRPr="00A910CE">
        <w:rPr>
          <w:spacing w:val="-8"/>
        </w:rPr>
        <w:t xml:space="preserve"> </w:t>
      </w:r>
      <w:r w:rsidRPr="00A910CE">
        <w:rPr>
          <w:spacing w:val="-3"/>
        </w:rPr>
        <w:t>of</w:t>
      </w:r>
      <w:r w:rsidRPr="00A910CE">
        <w:rPr>
          <w:spacing w:val="-4"/>
        </w:rPr>
        <w:t xml:space="preserve"> </w:t>
      </w:r>
      <w:r w:rsidRPr="00A910CE">
        <w:t>the</w:t>
      </w:r>
      <w:r w:rsidRPr="00A910CE">
        <w:rPr>
          <w:spacing w:val="-7"/>
        </w:rPr>
        <w:t xml:space="preserve"> </w:t>
      </w:r>
      <w:r w:rsidRPr="00A910CE">
        <w:t>vulnerability,</w:t>
      </w:r>
      <w:r w:rsidRPr="00A910CE">
        <w:rPr>
          <w:spacing w:val="-3"/>
        </w:rPr>
        <w:t xml:space="preserve"> </w:t>
      </w:r>
      <w:r w:rsidRPr="00A910CE">
        <w:t>and</w:t>
      </w:r>
      <w:r w:rsidRPr="00A910CE">
        <w:rPr>
          <w:spacing w:val="-7"/>
        </w:rPr>
        <w:t xml:space="preserve"> </w:t>
      </w:r>
      <w:r w:rsidRPr="00A910CE">
        <w:t>recommendations for remediation and/or risk</w:t>
      </w:r>
      <w:r w:rsidRPr="00A910CE">
        <w:rPr>
          <w:spacing w:val="-38"/>
        </w:rPr>
        <w:t xml:space="preserve"> </w:t>
      </w:r>
      <w:r w:rsidRPr="00A910CE">
        <w:t>mitigation</w:t>
      </w:r>
      <w:r w:rsidR="00D864B2">
        <w:t>;</w:t>
      </w:r>
    </w:p>
    <w:p w14:paraId="77B2A263" w14:textId="068450D4" w:rsidR="002F4789" w:rsidRPr="00A910CE" w:rsidRDefault="002F4789" w:rsidP="00DF59EC">
      <w:pPr>
        <w:pStyle w:val="ListParagraph"/>
        <w:widowControl w:val="0"/>
        <w:numPr>
          <w:ilvl w:val="0"/>
          <w:numId w:val="3"/>
        </w:numPr>
        <w:tabs>
          <w:tab w:val="left" w:pos="1179"/>
          <w:tab w:val="left" w:pos="1180"/>
        </w:tabs>
        <w:autoSpaceDE w:val="0"/>
        <w:autoSpaceDN w:val="0"/>
        <w:spacing w:before="230" w:after="0" w:line="252" w:lineRule="exact"/>
        <w:ind w:right="898"/>
        <w:contextualSpacing w:val="0"/>
      </w:pPr>
      <w:r w:rsidRPr="00A910CE">
        <w:t xml:space="preserve">Additional templates such as </w:t>
      </w:r>
      <w:r w:rsidRPr="00A910CE">
        <w:rPr>
          <w:spacing w:val="-3"/>
        </w:rPr>
        <w:t xml:space="preserve">surveys </w:t>
      </w:r>
      <w:r w:rsidRPr="00A910CE">
        <w:t xml:space="preserve">and/or questionnaires along </w:t>
      </w:r>
      <w:r w:rsidRPr="00A910CE">
        <w:rPr>
          <w:spacing w:val="-3"/>
        </w:rPr>
        <w:t xml:space="preserve">with </w:t>
      </w:r>
      <w:r w:rsidRPr="00A910CE">
        <w:t>data collection</w:t>
      </w:r>
      <w:r w:rsidRPr="00A910CE">
        <w:rPr>
          <w:spacing w:val="-28"/>
        </w:rPr>
        <w:t xml:space="preserve"> </w:t>
      </w:r>
      <w:r w:rsidRPr="00A910CE">
        <w:t>vehicles</w:t>
      </w:r>
      <w:r w:rsidR="00D864B2">
        <w:t>;</w:t>
      </w:r>
    </w:p>
    <w:p w14:paraId="1B0CA9CD" w14:textId="77777777" w:rsidR="002F4789" w:rsidRPr="00A910CE" w:rsidRDefault="002F4789" w:rsidP="002F4789">
      <w:pPr>
        <w:pStyle w:val="BodyText"/>
        <w:spacing w:before="3"/>
        <w:rPr>
          <w:sz w:val="22"/>
        </w:rPr>
      </w:pPr>
    </w:p>
    <w:p w14:paraId="4FDADE6F" w14:textId="1029E589" w:rsidR="002F4789" w:rsidRPr="00A910CE" w:rsidRDefault="002F4789" w:rsidP="00DF59EC">
      <w:pPr>
        <w:pStyle w:val="ListParagraph"/>
        <w:widowControl w:val="0"/>
        <w:numPr>
          <w:ilvl w:val="0"/>
          <w:numId w:val="3"/>
        </w:numPr>
        <w:tabs>
          <w:tab w:val="left" w:pos="1179"/>
          <w:tab w:val="left" w:pos="1180"/>
        </w:tabs>
        <w:autoSpaceDE w:val="0"/>
        <w:autoSpaceDN w:val="0"/>
        <w:spacing w:after="0" w:line="252" w:lineRule="exact"/>
        <w:ind w:right="707"/>
        <w:contextualSpacing w:val="0"/>
      </w:pPr>
      <w:r w:rsidRPr="00A910CE">
        <w:rPr>
          <w:spacing w:val="-3"/>
        </w:rPr>
        <w:t xml:space="preserve">Risk </w:t>
      </w:r>
      <w:r w:rsidRPr="00A910CE">
        <w:t xml:space="preserve">Management Summary report for management that </w:t>
      </w:r>
      <w:r w:rsidRPr="00A910CE">
        <w:rPr>
          <w:spacing w:val="-3"/>
        </w:rPr>
        <w:t xml:space="preserve">will </w:t>
      </w:r>
      <w:r w:rsidRPr="00A910CE">
        <w:t xml:space="preserve">include recommendations to mitigate risk </w:t>
      </w:r>
      <w:r w:rsidRPr="00A910CE">
        <w:rPr>
          <w:spacing w:val="-2"/>
        </w:rPr>
        <w:t xml:space="preserve">within </w:t>
      </w:r>
      <w:r w:rsidRPr="00A910CE">
        <w:t>CalHEERS and other</w:t>
      </w:r>
      <w:r w:rsidRPr="00A910CE">
        <w:rPr>
          <w:spacing w:val="-40"/>
        </w:rPr>
        <w:t xml:space="preserve"> </w:t>
      </w:r>
      <w:r w:rsidRPr="00A910CE">
        <w:rPr>
          <w:spacing w:val="-2"/>
        </w:rPr>
        <w:t xml:space="preserve">Exchange </w:t>
      </w:r>
      <w:r w:rsidRPr="00A910CE">
        <w:t>information</w:t>
      </w:r>
      <w:r w:rsidRPr="00A910CE">
        <w:rPr>
          <w:spacing w:val="-19"/>
        </w:rPr>
        <w:t xml:space="preserve"> </w:t>
      </w:r>
      <w:r w:rsidRPr="00A910CE">
        <w:t>systems</w:t>
      </w:r>
      <w:r w:rsidR="00D864B2">
        <w:t>;</w:t>
      </w:r>
    </w:p>
    <w:p w14:paraId="1A9434AC" w14:textId="77777777" w:rsidR="002F4789" w:rsidRPr="00A910CE" w:rsidRDefault="002F4789" w:rsidP="002F4789">
      <w:pPr>
        <w:pStyle w:val="BodyText"/>
        <w:spacing w:before="8"/>
        <w:rPr>
          <w:sz w:val="23"/>
        </w:rPr>
      </w:pPr>
    </w:p>
    <w:p w14:paraId="42B576FC" w14:textId="60FCE63E" w:rsidR="002F4789" w:rsidRPr="00A910CE" w:rsidRDefault="002F4789" w:rsidP="00DF59EC">
      <w:pPr>
        <w:pStyle w:val="ListParagraph"/>
        <w:widowControl w:val="0"/>
        <w:numPr>
          <w:ilvl w:val="0"/>
          <w:numId w:val="3"/>
        </w:numPr>
        <w:tabs>
          <w:tab w:val="left" w:pos="1179"/>
          <w:tab w:val="left" w:pos="1180"/>
        </w:tabs>
        <w:autoSpaceDE w:val="0"/>
        <w:autoSpaceDN w:val="0"/>
        <w:spacing w:after="0"/>
        <w:ind w:left="1179" w:hanging="539"/>
        <w:contextualSpacing w:val="0"/>
      </w:pPr>
      <w:r w:rsidRPr="00A910CE">
        <w:t>CalHEERS Security Test and</w:t>
      </w:r>
      <w:r w:rsidRPr="00A910CE">
        <w:rPr>
          <w:spacing w:val="-48"/>
        </w:rPr>
        <w:t xml:space="preserve"> </w:t>
      </w:r>
      <w:r w:rsidRPr="00A910CE">
        <w:t>Evaluation (ST&amp;E)</w:t>
      </w:r>
      <w:r w:rsidR="00D864B2">
        <w:t>;</w:t>
      </w:r>
    </w:p>
    <w:p w14:paraId="46A28CD8" w14:textId="77777777" w:rsidR="002F4789" w:rsidRPr="00A910CE" w:rsidRDefault="002F4789" w:rsidP="002F4789">
      <w:pPr>
        <w:pStyle w:val="BodyText"/>
        <w:spacing w:before="11"/>
        <w:rPr>
          <w:sz w:val="23"/>
        </w:rPr>
      </w:pPr>
    </w:p>
    <w:p w14:paraId="65021880" w14:textId="77777777" w:rsidR="002F4789" w:rsidRPr="00A910CE" w:rsidRDefault="002F4789" w:rsidP="00DF59EC">
      <w:pPr>
        <w:pStyle w:val="ListParagraph"/>
        <w:widowControl w:val="0"/>
        <w:numPr>
          <w:ilvl w:val="0"/>
          <w:numId w:val="3"/>
        </w:numPr>
        <w:tabs>
          <w:tab w:val="left" w:pos="1179"/>
          <w:tab w:val="left" w:pos="1180"/>
        </w:tabs>
        <w:autoSpaceDE w:val="0"/>
        <w:autoSpaceDN w:val="0"/>
        <w:spacing w:after="0"/>
        <w:ind w:left="1179" w:hanging="539"/>
        <w:contextualSpacing w:val="0"/>
      </w:pPr>
      <w:r w:rsidRPr="00A910CE">
        <w:t>CalHEERS Security Assessment Report</w:t>
      </w:r>
      <w:r w:rsidRPr="00A910CE">
        <w:rPr>
          <w:spacing w:val="-41"/>
        </w:rPr>
        <w:t xml:space="preserve"> </w:t>
      </w:r>
      <w:r w:rsidRPr="00A910CE">
        <w:t>(SAR)</w:t>
      </w:r>
      <w:r w:rsidR="002167F0">
        <w:t xml:space="preserve"> to include the following</w:t>
      </w:r>
      <w:r w:rsidRPr="00A910CE">
        <w:t>:</w:t>
      </w:r>
    </w:p>
    <w:p w14:paraId="1C72E522" w14:textId="77777777" w:rsidR="002F4789" w:rsidRPr="00A910CE" w:rsidRDefault="002F4789" w:rsidP="002F4789">
      <w:pPr>
        <w:pStyle w:val="BodyText"/>
        <w:spacing w:before="3"/>
      </w:pPr>
    </w:p>
    <w:p w14:paraId="7ECCFBC6" w14:textId="77777777" w:rsidR="002F4789" w:rsidRPr="00A910CE" w:rsidRDefault="002F4789" w:rsidP="00DF59EC">
      <w:pPr>
        <w:pStyle w:val="ListParagraph"/>
        <w:widowControl w:val="0"/>
        <w:numPr>
          <w:ilvl w:val="1"/>
          <w:numId w:val="3"/>
        </w:numPr>
        <w:tabs>
          <w:tab w:val="left" w:pos="1540"/>
        </w:tabs>
        <w:autoSpaceDE w:val="0"/>
        <w:autoSpaceDN w:val="0"/>
        <w:spacing w:after="0"/>
        <w:contextualSpacing w:val="0"/>
      </w:pPr>
      <w:r w:rsidRPr="00A910CE">
        <w:t>CalHEERS</w:t>
      </w:r>
      <w:r w:rsidRPr="00A910CE">
        <w:rPr>
          <w:spacing w:val="-9"/>
        </w:rPr>
        <w:t xml:space="preserve"> </w:t>
      </w:r>
      <w:r w:rsidRPr="00A910CE">
        <w:t>threat</w:t>
      </w:r>
      <w:r w:rsidRPr="00A910CE">
        <w:rPr>
          <w:spacing w:val="-10"/>
        </w:rPr>
        <w:t xml:space="preserve"> </w:t>
      </w:r>
      <w:r w:rsidRPr="00A910CE">
        <w:t>and</w:t>
      </w:r>
      <w:r w:rsidRPr="00A910CE">
        <w:rPr>
          <w:spacing w:val="-13"/>
        </w:rPr>
        <w:t xml:space="preserve"> </w:t>
      </w:r>
      <w:r w:rsidRPr="00A910CE">
        <w:t>vulnerability</w:t>
      </w:r>
      <w:r w:rsidRPr="00A910CE">
        <w:rPr>
          <w:spacing w:val="-12"/>
        </w:rPr>
        <w:t xml:space="preserve"> </w:t>
      </w:r>
      <w:r w:rsidRPr="00A910CE">
        <w:t>assessment</w:t>
      </w:r>
      <w:r w:rsidRPr="00A910CE">
        <w:rPr>
          <w:spacing w:val="-10"/>
        </w:rPr>
        <w:t xml:space="preserve"> </w:t>
      </w:r>
      <w:r w:rsidRPr="00A910CE">
        <w:t>reports;</w:t>
      </w:r>
    </w:p>
    <w:p w14:paraId="18E3E480" w14:textId="77777777" w:rsidR="002F4789" w:rsidRPr="00A910CE" w:rsidRDefault="002F4789" w:rsidP="002F4789">
      <w:pPr>
        <w:pStyle w:val="BodyText"/>
        <w:spacing w:before="11"/>
        <w:rPr>
          <w:sz w:val="23"/>
        </w:rPr>
      </w:pPr>
    </w:p>
    <w:p w14:paraId="79C1C8DB" w14:textId="77777777" w:rsidR="002F4789" w:rsidRPr="00A910CE" w:rsidRDefault="002F4789" w:rsidP="00DF59EC">
      <w:pPr>
        <w:pStyle w:val="ListParagraph"/>
        <w:widowControl w:val="0"/>
        <w:numPr>
          <w:ilvl w:val="1"/>
          <w:numId w:val="3"/>
        </w:numPr>
        <w:tabs>
          <w:tab w:val="left" w:pos="1540"/>
        </w:tabs>
        <w:autoSpaceDE w:val="0"/>
        <w:autoSpaceDN w:val="0"/>
        <w:spacing w:after="0"/>
        <w:ind w:left="1539" w:hanging="359"/>
        <w:contextualSpacing w:val="0"/>
      </w:pPr>
      <w:r w:rsidRPr="00A910CE">
        <w:t>Perform</w:t>
      </w:r>
      <w:r w:rsidRPr="00A910CE">
        <w:rPr>
          <w:spacing w:val="-8"/>
        </w:rPr>
        <w:t xml:space="preserve"> </w:t>
      </w:r>
      <w:r w:rsidRPr="00A910CE">
        <w:t>analysis</w:t>
      </w:r>
      <w:r w:rsidRPr="00A910CE">
        <w:rPr>
          <w:spacing w:val="-8"/>
        </w:rPr>
        <w:t xml:space="preserve"> </w:t>
      </w:r>
      <w:r w:rsidRPr="00A910CE">
        <w:t>to</w:t>
      </w:r>
      <w:r w:rsidRPr="00A910CE">
        <w:rPr>
          <w:spacing w:val="-8"/>
        </w:rPr>
        <w:t xml:space="preserve"> </w:t>
      </w:r>
      <w:r w:rsidRPr="00A910CE">
        <w:t>ensure</w:t>
      </w:r>
      <w:r w:rsidRPr="00A910CE">
        <w:rPr>
          <w:spacing w:val="-8"/>
        </w:rPr>
        <w:t xml:space="preserve"> </w:t>
      </w:r>
      <w:r w:rsidRPr="00A910CE">
        <w:t>security</w:t>
      </w:r>
      <w:r w:rsidRPr="00A910CE">
        <w:rPr>
          <w:spacing w:val="-12"/>
        </w:rPr>
        <w:t xml:space="preserve"> </w:t>
      </w:r>
      <w:r w:rsidRPr="00A910CE">
        <w:t>controls</w:t>
      </w:r>
      <w:r w:rsidRPr="00A910CE">
        <w:rPr>
          <w:spacing w:val="-8"/>
        </w:rPr>
        <w:t xml:space="preserve"> </w:t>
      </w:r>
      <w:r w:rsidRPr="00A910CE">
        <w:rPr>
          <w:spacing w:val="-2"/>
        </w:rPr>
        <w:t>are</w:t>
      </w:r>
      <w:r w:rsidRPr="00A910CE">
        <w:rPr>
          <w:spacing w:val="-8"/>
        </w:rPr>
        <w:t xml:space="preserve"> </w:t>
      </w:r>
      <w:r w:rsidRPr="00A910CE">
        <w:t>consistently</w:t>
      </w:r>
      <w:r w:rsidRPr="00A910CE">
        <w:rPr>
          <w:spacing w:val="-9"/>
        </w:rPr>
        <w:t xml:space="preserve"> </w:t>
      </w:r>
      <w:r w:rsidRPr="00A910CE">
        <w:t>implemented;</w:t>
      </w:r>
    </w:p>
    <w:p w14:paraId="1A4368E8" w14:textId="77777777" w:rsidR="002F4789" w:rsidRPr="00A910CE" w:rsidRDefault="002F4789" w:rsidP="002F4789">
      <w:pPr>
        <w:pStyle w:val="BodyText"/>
        <w:spacing w:before="2"/>
      </w:pPr>
    </w:p>
    <w:p w14:paraId="271C3CC3" w14:textId="77777777" w:rsidR="002F4789" w:rsidRPr="00A910CE" w:rsidRDefault="002F4789" w:rsidP="00DF59EC">
      <w:pPr>
        <w:pStyle w:val="ListParagraph"/>
        <w:widowControl w:val="0"/>
        <w:numPr>
          <w:ilvl w:val="1"/>
          <w:numId w:val="3"/>
        </w:numPr>
        <w:tabs>
          <w:tab w:val="left" w:pos="1540"/>
        </w:tabs>
        <w:autoSpaceDE w:val="0"/>
        <w:autoSpaceDN w:val="0"/>
        <w:spacing w:before="1" w:after="0" w:line="252" w:lineRule="exact"/>
        <w:ind w:right="951"/>
        <w:contextualSpacing w:val="0"/>
      </w:pPr>
      <w:r w:rsidRPr="00A910CE">
        <w:t>Develop</w:t>
      </w:r>
      <w:r w:rsidRPr="00A910CE">
        <w:rPr>
          <w:spacing w:val="-8"/>
        </w:rPr>
        <w:t xml:space="preserve"> </w:t>
      </w:r>
      <w:r w:rsidRPr="00A910CE">
        <w:t>and</w:t>
      </w:r>
      <w:r w:rsidRPr="00A910CE">
        <w:rPr>
          <w:spacing w:val="-8"/>
        </w:rPr>
        <w:t xml:space="preserve"> </w:t>
      </w:r>
      <w:r w:rsidRPr="00A910CE">
        <w:t>execute</w:t>
      </w:r>
      <w:r w:rsidRPr="00A910CE">
        <w:rPr>
          <w:spacing w:val="-8"/>
        </w:rPr>
        <w:t xml:space="preserve"> </w:t>
      </w:r>
      <w:r w:rsidR="002167F0">
        <w:t>P</w:t>
      </w:r>
      <w:r w:rsidRPr="00A910CE">
        <w:t>lans</w:t>
      </w:r>
      <w:r w:rsidRPr="00A910CE">
        <w:rPr>
          <w:spacing w:val="-9"/>
        </w:rPr>
        <w:t xml:space="preserve"> </w:t>
      </w:r>
      <w:r w:rsidRPr="00A910CE">
        <w:t>for</w:t>
      </w:r>
      <w:r w:rsidRPr="00A910CE">
        <w:rPr>
          <w:spacing w:val="-8"/>
        </w:rPr>
        <w:t xml:space="preserve"> </w:t>
      </w:r>
      <w:r w:rsidRPr="00A910CE">
        <w:t>monitoring,</w:t>
      </w:r>
      <w:r w:rsidRPr="00A910CE">
        <w:rPr>
          <w:spacing w:val="-8"/>
        </w:rPr>
        <w:t xml:space="preserve"> </w:t>
      </w:r>
      <w:r w:rsidRPr="00A910CE">
        <w:t>assessing</w:t>
      </w:r>
      <w:r w:rsidRPr="00A910CE">
        <w:rPr>
          <w:spacing w:val="-5"/>
        </w:rPr>
        <w:t xml:space="preserve"> </w:t>
      </w:r>
      <w:r w:rsidRPr="00A910CE">
        <w:t>and</w:t>
      </w:r>
      <w:r w:rsidRPr="00A910CE">
        <w:rPr>
          <w:spacing w:val="-10"/>
        </w:rPr>
        <w:t xml:space="preserve"> </w:t>
      </w:r>
      <w:r w:rsidRPr="00A910CE">
        <w:t>verifying security controls across information</w:t>
      </w:r>
      <w:r w:rsidRPr="00A910CE">
        <w:rPr>
          <w:spacing w:val="-47"/>
        </w:rPr>
        <w:t xml:space="preserve"> </w:t>
      </w:r>
      <w:r w:rsidRPr="00A910CE">
        <w:t>systems;</w:t>
      </w:r>
    </w:p>
    <w:p w14:paraId="0153CC53" w14:textId="77777777" w:rsidR="002F4789" w:rsidRPr="00A910CE" w:rsidRDefault="002F4789" w:rsidP="002F4789">
      <w:pPr>
        <w:pStyle w:val="BodyText"/>
        <w:spacing w:before="8"/>
        <w:rPr>
          <w:sz w:val="23"/>
        </w:rPr>
      </w:pPr>
    </w:p>
    <w:p w14:paraId="06D24A92" w14:textId="77777777" w:rsidR="002F4789" w:rsidRPr="00A910CE" w:rsidRDefault="002F4789" w:rsidP="00DF59EC">
      <w:pPr>
        <w:pStyle w:val="ListParagraph"/>
        <w:widowControl w:val="0"/>
        <w:numPr>
          <w:ilvl w:val="1"/>
          <w:numId w:val="3"/>
        </w:numPr>
        <w:tabs>
          <w:tab w:val="left" w:pos="1540"/>
        </w:tabs>
        <w:autoSpaceDE w:val="0"/>
        <w:autoSpaceDN w:val="0"/>
        <w:spacing w:after="0"/>
        <w:ind w:left="1539" w:hanging="359"/>
        <w:contextualSpacing w:val="0"/>
      </w:pPr>
      <w:r w:rsidRPr="00A910CE">
        <w:t>CalHEERS penetration</w:t>
      </w:r>
      <w:r w:rsidRPr="00A910CE">
        <w:rPr>
          <w:spacing w:val="-29"/>
        </w:rPr>
        <w:t xml:space="preserve"> </w:t>
      </w:r>
      <w:r w:rsidRPr="00A910CE">
        <w:t>testing;</w:t>
      </w:r>
    </w:p>
    <w:p w14:paraId="4C838247" w14:textId="77777777" w:rsidR="002F4789" w:rsidRPr="00A910CE" w:rsidRDefault="002F4789" w:rsidP="002F4789">
      <w:pPr>
        <w:pStyle w:val="BodyText"/>
        <w:spacing w:before="11"/>
        <w:rPr>
          <w:sz w:val="23"/>
        </w:rPr>
      </w:pPr>
    </w:p>
    <w:p w14:paraId="6C29CED2" w14:textId="77777777" w:rsidR="002F4789" w:rsidRPr="00A910CE" w:rsidRDefault="002F4789" w:rsidP="00DF59EC">
      <w:pPr>
        <w:pStyle w:val="ListParagraph"/>
        <w:widowControl w:val="0"/>
        <w:numPr>
          <w:ilvl w:val="1"/>
          <w:numId w:val="3"/>
        </w:numPr>
        <w:tabs>
          <w:tab w:val="left" w:pos="1540"/>
        </w:tabs>
        <w:autoSpaceDE w:val="0"/>
        <w:autoSpaceDN w:val="0"/>
        <w:spacing w:after="0"/>
        <w:ind w:left="1539" w:hanging="359"/>
        <w:contextualSpacing w:val="0"/>
      </w:pPr>
      <w:r w:rsidRPr="00A910CE">
        <w:t>CalHEERS source code security</w:t>
      </w:r>
      <w:r w:rsidRPr="00A910CE">
        <w:rPr>
          <w:spacing w:val="-44"/>
        </w:rPr>
        <w:t xml:space="preserve"> </w:t>
      </w:r>
      <w:r w:rsidRPr="00A910CE">
        <w:t>scanning.</w:t>
      </w:r>
    </w:p>
    <w:p w14:paraId="1AF03B8A" w14:textId="77777777" w:rsidR="002F4789" w:rsidRPr="00A910CE" w:rsidRDefault="002F4789" w:rsidP="002F4789">
      <w:pPr>
        <w:pStyle w:val="BodyText"/>
        <w:spacing w:before="5"/>
      </w:pPr>
    </w:p>
    <w:p w14:paraId="0D28CA51" w14:textId="20AAD010" w:rsidR="002F4789" w:rsidRPr="00A910CE" w:rsidRDefault="002F4789" w:rsidP="00F94377">
      <w:pPr>
        <w:pStyle w:val="Heading1"/>
      </w:pPr>
      <w:r w:rsidRPr="00A910CE">
        <w:lastRenderedPageBreak/>
        <w:t>Requirement 4</w:t>
      </w:r>
    </w:p>
    <w:p w14:paraId="70E64D34" w14:textId="77777777" w:rsidR="002F4789" w:rsidRPr="00A910CE" w:rsidRDefault="002F4789" w:rsidP="002F4789">
      <w:pPr>
        <w:pStyle w:val="ListParagraph"/>
        <w:tabs>
          <w:tab w:val="left" w:pos="1179"/>
          <w:tab w:val="left" w:pos="1180"/>
        </w:tabs>
        <w:spacing w:before="1"/>
        <w:ind w:left="0"/>
      </w:pPr>
    </w:p>
    <w:p w14:paraId="4E2CC48B" w14:textId="4CE63BCC" w:rsidR="002F4789" w:rsidRPr="00A910CE" w:rsidRDefault="00D01148" w:rsidP="00441039">
      <w:pPr>
        <w:pStyle w:val="ListParagraph"/>
        <w:widowControl w:val="0"/>
        <w:tabs>
          <w:tab w:val="left" w:pos="1350"/>
        </w:tabs>
        <w:autoSpaceDE w:val="0"/>
        <w:autoSpaceDN w:val="0"/>
        <w:spacing w:before="1" w:after="0" w:line="237" w:lineRule="auto"/>
        <w:ind w:left="1260" w:right="202"/>
        <w:contextualSpacing w:val="0"/>
      </w:pPr>
      <w:r>
        <w:t>C</w:t>
      </w:r>
      <w:r w:rsidR="002F4789" w:rsidRPr="00A910CE">
        <w:t>ontractor shall conduct additio</w:t>
      </w:r>
      <w:r>
        <w:t>nal assessments as requested by Covered C</w:t>
      </w:r>
      <w:r w:rsidR="003579FF">
        <w:t>alifornia</w:t>
      </w:r>
      <w:r>
        <w:t xml:space="preserve"> </w:t>
      </w:r>
      <w:r w:rsidR="002F4789" w:rsidRPr="00A910CE">
        <w:t>to ensure security and privacy controls have been implemented effectively.</w:t>
      </w:r>
      <w:r w:rsidR="002F4789" w:rsidRPr="00A910CE">
        <w:br/>
      </w:r>
    </w:p>
    <w:p w14:paraId="267CDDB1" w14:textId="4317CA78" w:rsidR="002F4789" w:rsidRPr="00A910CE" w:rsidRDefault="002F4789" w:rsidP="002F4789">
      <w:pPr>
        <w:pStyle w:val="ListParagraph"/>
        <w:tabs>
          <w:tab w:val="left" w:pos="1179"/>
          <w:tab w:val="left" w:pos="1180"/>
        </w:tabs>
        <w:spacing w:before="1" w:line="237" w:lineRule="auto"/>
        <w:ind w:left="1260" w:right="202"/>
      </w:pPr>
      <w:r w:rsidRPr="00A910CE">
        <w:t>The assessment report will include meaningful analysis of the security assessment data</w:t>
      </w:r>
      <w:r w:rsidR="003579FF">
        <w:t>;</w:t>
      </w:r>
      <w:r w:rsidRPr="00A910CE">
        <w:t xml:space="preserve"> assessment methodology documentation</w:t>
      </w:r>
      <w:r w:rsidR="003579FF">
        <w:t>;</w:t>
      </w:r>
      <w:r w:rsidRPr="00A910CE">
        <w:rPr>
          <w:spacing w:val="-8"/>
        </w:rPr>
        <w:t xml:space="preserve"> </w:t>
      </w:r>
      <w:r w:rsidRPr="00A910CE">
        <w:t>scope</w:t>
      </w:r>
      <w:r w:rsidRPr="00A910CE">
        <w:rPr>
          <w:spacing w:val="-10"/>
        </w:rPr>
        <w:t xml:space="preserve"> </w:t>
      </w:r>
      <w:r w:rsidRPr="00A910CE">
        <w:rPr>
          <w:spacing w:val="-3"/>
        </w:rPr>
        <w:t>of</w:t>
      </w:r>
      <w:r w:rsidRPr="00A910CE">
        <w:rPr>
          <w:spacing w:val="-7"/>
        </w:rPr>
        <w:t xml:space="preserve"> </w:t>
      </w:r>
      <w:r w:rsidRPr="00A910CE">
        <w:t>the</w:t>
      </w:r>
      <w:r w:rsidRPr="00A910CE">
        <w:rPr>
          <w:spacing w:val="-8"/>
        </w:rPr>
        <w:t xml:space="preserve"> </w:t>
      </w:r>
      <w:r w:rsidRPr="00A910CE">
        <w:t>Security</w:t>
      </w:r>
      <w:r w:rsidRPr="00A910CE">
        <w:rPr>
          <w:spacing w:val="-10"/>
        </w:rPr>
        <w:t xml:space="preserve"> </w:t>
      </w:r>
      <w:r w:rsidRPr="00A910CE">
        <w:t>Assessment</w:t>
      </w:r>
      <w:r w:rsidR="003579FF">
        <w:t>;</w:t>
      </w:r>
      <w:r w:rsidRPr="00A910CE">
        <w:rPr>
          <w:spacing w:val="-9"/>
        </w:rPr>
        <w:t xml:space="preserve"> </w:t>
      </w:r>
      <w:r w:rsidRPr="00A910CE">
        <w:t>documented</w:t>
      </w:r>
      <w:r w:rsidRPr="00A910CE">
        <w:rPr>
          <w:spacing w:val="-9"/>
        </w:rPr>
        <w:t xml:space="preserve"> </w:t>
      </w:r>
      <w:r w:rsidRPr="00A910CE">
        <w:t>conclusions</w:t>
      </w:r>
      <w:r w:rsidR="003579FF">
        <w:t>;</w:t>
      </w:r>
      <w:r w:rsidRPr="00A910CE">
        <w:t xml:space="preserve"> a concise non-technical executive summary</w:t>
      </w:r>
      <w:r w:rsidR="003579FF">
        <w:t>;</w:t>
      </w:r>
      <w:r w:rsidRPr="00A910CE">
        <w:t xml:space="preserve"> supporting figures that support the analysis</w:t>
      </w:r>
      <w:r w:rsidR="003579FF">
        <w:t>;</w:t>
      </w:r>
      <w:r w:rsidRPr="00A910CE">
        <w:t xml:space="preserve"> remediation guidance beyond merely pointing out security problems</w:t>
      </w:r>
      <w:r w:rsidR="003579FF">
        <w:t>;</w:t>
      </w:r>
      <w:r w:rsidRPr="00A910CE">
        <w:t xml:space="preserve"> and structure in logical sections to accommodate the different groups that </w:t>
      </w:r>
      <w:r w:rsidRPr="00A910CE">
        <w:rPr>
          <w:spacing w:val="-3"/>
        </w:rPr>
        <w:t xml:space="preserve">will </w:t>
      </w:r>
      <w:r w:rsidRPr="00A910CE">
        <w:t>read and implement the</w:t>
      </w:r>
      <w:r w:rsidRPr="00A910CE">
        <w:rPr>
          <w:spacing w:val="-25"/>
        </w:rPr>
        <w:t xml:space="preserve"> </w:t>
      </w:r>
      <w:r w:rsidRPr="00A910CE">
        <w:t>findings.</w:t>
      </w:r>
      <w:r w:rsidR="00D01148">
        <w:t xml:space="preserve"> Contractor’s assessment will additionally involve:</w:t>
      </w:r>
    </w:p>
    <w:p w14:paraId="1F5196EF" w14:textId="77777777" w:rsidR="002F4789" w:rsidRPr="00A910CE" w:rsidRDefault="002F4789" w:rsidP="002F4789">
      <w:pPr>
        <w:pStyle w:val="BodyText"/>
        <w:spacing w:before="11"/>
      </w:pPr>
    </w:p>
    <w:p w14:paraId="18181B2E" w14:textId="77777777" w:rsidR="002F4789" w:rsidRPr="00A910CE" w:rsidRDefault="002F4789" w:rsidP="00DF59EC">
      <w:pPr>
        <w:pStyle w:val="ListParagraph"/>
        <w:widowControl w:val="0"/>
        <w:numPr>
          <w:ilvl w:val="1"/>
          <w:numId w:val="4"/>
        </w:numPr>
        <w:tabs>
          <w:tab w:val="left" w:pos="1179"/>
          <w:tab w:val="left" w:pos="1180"/>
        </w:tabs>
        <w:autoSpaceDE w:val="0"/>
        <w:autoSpaceDN w:val="0"/>
        <w:spacing w:after="0"/>
        <w:contextualSpacing w:val="0"/>
      </w:pPr>
      <w:r w:rsidRPr="00A910CE">
        <w:t>Identify</w:t>
      </w:r>
      <w:r w:rsidR="00D01148">
        <w:t>ing</w:t>
      </w:r>
      <w:r w:rsidRPr="00A910CE">
        <w:rPr>
          <w:spacing w:val="-12"/>
        </w:rPr>
        <w:t xml:space="preserve"> </w:t>
      </w:r>
      <w:r w:rsidRPr="00A910CE">
        <w:t>threats</w:t>
      </w:r>
      <w:r w:rsidRPr="00A910CE">
        <w:rPr>
          <w:spacing w:val="-6"/>
        </w:rPr>
        <w:t xml:space="preserve"> </w:t>
      </w:r>
      <w:r w:rsidRPr="00A910CE">
        <w:t>to</w:t>
      </w:r>
      <w:r w:rsidRPr="00A910CE">
        <w:rPr>
          <w:spacing w:val="-6"/>
        </w:rPr>
        <w:t xml:space="preserve"> </w:t>
      </w:r>
      <w:r w:rsidRPr="00A910CE">
        <w:t>which</w:t>
      </w:r>
      <w:r w:rsidRPr="00A910CE">
        <w:rPr>
          <w:spacing w:val="-6"/>
        </w:rPr>
        <w:t xml:space="preserve"> </w:t>
      </w:r>
      <w:r w:rsidRPr="00A910CE">
        <w:t>the</w:t>
      </w:r>
      <w:r w:rsidRPr="00A910CE">
        <w:rPr>
          <w:spacing w:val="-6"/>
        </w:rPr>
        <w:t xml:space="preserve"> </w:t>
      </w:r>
      <w:r w:rsidRPr="00A910CE">
        <w:t>information</w:t>
      </w:r>
      <w:r w:rsidRPr="00A910CE">
        <w:rPr>
          <w:spacing w:val="-9"/>
        </w:rPr>
        <w:t xml:space="preserve"> </w:t>
      </w:r>
      <w:r w:rsidRPr="00A910CE">
        <w:t>assets</w:t>
      </w:r>
      <w:r w:rsidRPr="00A910CE">
        <w:rPr>
          <w:spacing w:val="-8"/>
        </w:rPr>
        <w:t xml:space="preserve"> </w:t>
      </w:r>
      <w:r w:rsidRPr="00A910CE">
        <w:t>could</w:t>
      </w:r>
      <w:r w:rsidRPr="00A910CE">
        <w:rPr>
          <w:spacing w:val="-6"/>
        </w:rPr>
        <w:t xml:space="preserve"> </w:t>
      </w:r>
      <w:r w:rsidRPr="00A910CE">
        <w:t>be</w:t>
      </w:r>
      <w:r w:rsidRPr="00A910CE">
        <w:rPr>
          <w:spacing w:val="-6"/>
        </w:rPr>
        <w:t xml:space="preserve"> </w:t>
      </w:r>
      <w:r w:rsidRPr="00A910CE">
        <w:t>exposed;</w:t>
      </w:r>
    </w:p>
    <w:p w14:paraId="6FD76AB5" w14:textId="77777777" w:rsidR="002F4789" w:rsidRPr="00A910CE" w:rsidRDefault="002F4789" w:rsidP="002F4789">
      <w:pPr>
        <w:pStyle w:val="BodyText"/>
        <w:spacing w:before="1"/>
      </w:pPr>
    </w:p>
    <w:p w14:paraId="36258808" w14:textId="77777777" w:rsidR="002F4789" w:rsidRPr="00A910CE" w:rsidRDefault="002F4789" w:rsidP="00DF59EC">
      <w:pPr>
        <w:pStyle w:val="ListParagraph"/>
        <w:widowControl w:val="0"/>
        <w:numPr>
          <w:ilvl w:val="1"/>
          <w:numId w:val="4"/>
        </w:numPr>
        <w:tabs>
          <w:tab w:val="left" w:pos="1179"/>
          <w:tab w:val="left" w:pos="1180"/>
        </w:tabs>
        <w:autoSpaceDE w:val="0"/>
        <w:autoSpaceDN w:val="0"/>
        <w:spacing w:after="0"/>
        <w:ind w:right="1103"/>
        <w:contextualSpacing w:val="0"/>
      </w:pPr>
      <w:r w:rsidRPr="00A910CE">
        <w:t>Assess</w:t>
      </w:r>
      <w:r w:rsidRPr="00A910CE">
        <w:rPr>
          <w:spacing w:val="-7"/>
        </w:rPr>
        <w:t xml:space="preserve"> </w:t>
      </w:r>
      <w:r w:rsidR="00D01148">
        <w:t xml:space="preserve">vulnerabilities such as </w:t>
      </w:r>
      <w:r w:rsidRPr="00A910CE">
        <w:t>the</w:t>
      </w:r>
      <w:r w:rsidRPr="00A910CE">
        <w:rPr>
          <w:spacing w:val="-11"/>
        </w:rPr>
        <w:t xml:space="preserve"> </w:t>
      </w:r>
      <w:r w:rsidRPr="00A910CE">
        <w:t>points</w:t>
      </w:r>
      <w:r w:rsidRPr="00A910CE">
        <w:rPr>
          <w:spacing w:val="-9"/>
        </w:rPr>
        <w:t xml:space="preserve"> </w:t>
      </w:r>
      <w:r w:rsidRPr="00A910CE">
        <w:t>where</w:t>
      </w:r>
      <w:r w:rsidRPr="00A910CE">
        <w:rPr>
          <w:spacing w:val="-7"/>
        </w:rPr>
        <w:t xml:space="preserve"> </w:t>
      </w:r>
      <w:r w:rsidRPr="00A910CE">
        <w:t>information</w:t>
      </w:r>
      <w:r w:rsidRPr="00A910CE">
        <w:rPr>
          <w:spacing w:val="-11"/>
        </w:rPr>
        <w:t xml:space="preserve"> </w:t>
      </w:r>
      <w:r w:rsidRPr="00A910CE">
        <w:t>assets</w:t>
      </w:r>
      <w:r w:rsidRPr="00A910CE">
        <w:rPr>
          <w:spacing w:val="-9"/>
        </w:rPr>
        <w:t xml:space="preserve"> </w:t>
      </w:r>
      <w:r w:rsidRPr="00A910CE">
        <w:t>lack sufficient protection from identified</w:t>
      </w:r>
      <w:r w:rsidRPr="00A910CE">
        <w:rPr>
          <w:spacing w:val="-37"/>
        </w:rPr>
        <w:t xml:space="preserve"> </w:t>
      </w:r>
      <w:r w:rsidRPr="00A910CE">
        <w:t>threats;</w:t>
      </w:r>
    </w:p>
    <w:p w14:paraId="58E0727F" w14:textId="77777777" w:rsidR="002F4789" w:rsidRPr="00A910CE" w:rsidRDefault="002F4789" w:rsidP="002F4789">
      <w:pPr>
        <w:pStyle w:val="BodyText"/>
        <w:spacing w:before="1"/>
      </w:pPr>
    </w:p>
    <w:p w14:paraId="359558F0" w14:textId="77777777" w:rsidR="002F4789" w:rsidRPr="00A910CE" w:rsidRDefault="00D01148" w:rsidP="00DF59EC">
      <w:pPr>
        <w:pStyle w:val="ListParagraph"/>
        <w:widowControl w:val="0"/>
        <w:numPr>
          <w:ilvl w:val="1"/>
          <w:numId w:val="4"/>
        </w:numPr>
        <w:tabs>
          <w:tab w:val="left" w:pos="1179"/>
          <w:tab w:val="left" w:pos="1180"/>
        </w:tabs>
        <w:autoSpaceDE w:val="0"/>
        <w:autoSpaceDN w:val="0"/>
        <w:spacing w:after="0"/>
        <w:ind w:right="561"/>
        <w:contextualSpacing w:val="0"/>
      </w:pPr>
      <w:r>
        <w:t>Determining</w:t>
      </w:r>
      <w:r w:rsidR="002F4789" w:rsidRPr="00A910CE">
        <w:rPr>
          <w:spacing w:val="-7"/>
        </w:rPr>
        <w:t xml:space="preserve"> </w:t>
      </w:r>
      <w:r w:rsidR="002F4789" w:rsidRPr="00A910CE">
        <w:t>the</w:t>
      </w:r>
      <w:r w:rsidR="002F4789" w:rsidRPr="00A910CE">
        <w:rPr>
          <w:spacing w:val="-10"/>
        </w:rPr>
        <w:t xml:space="preserve"> </w:t>
      </w:r>
      <w:r w:rsidR="002F4789" w:rsidRPr="00A910CE">
        <w:t>probable</w:t>
      </w:r>
      <w:r w:rsidR="002F4789" w:rsidRPr="00A910CE">
        <w:rPr>
          <w:spacing w:val="-6"/>
        </w:rPr>
        <w:t xml:space="preserve"> </w:t>
      </w:r>
      <w:r w:rsidR="002F4789" w:rsidRPr="00A910CE">
        <w:rPr>
          <w:spacing w:val="-3"/>
        </w:rPr>
        <w:t>loss</w:t>
      </w:r>
      <w:r w:rsidR="002F4789" w:rsidRPr="00A910CE">
        <w:rPr>
          <w:spacing w:val="-6"/>
        </w:rPr>
        <w:t xml:space="preserve"> </w:t>
      </w:r>
      <w:r w:rsidR="002F4789" w:rsidRPr="00A910CE">
        <w:t>or</w:t>
      </w:r>
      <w:r w:rsidR="002F4789" w:rsidRPr="00A910CE">
        <w:rPr>
          <w:spacing w:val="-6"/>
        </w:rPr>
        <w:t xml:space="preserve"> </w:t>
      </w:r>
      <w:r w:rsidR="002F4789" w:rsidRPr="00A910CE">
        <w:t>consequences,</w:t>
      </w:r>
      <w:r w:rsidR="002F4789" w:rsidRPr="00A910CE">
        <w:rPr>
          <w:spacing w:val="-6"/>
        </w:rPr>
        <w:t xml:space="preserve"> </w:t>
      </w:r>
      <w:r w:rsidR="002F4789" w:rsidRPr="00A910CE">
        <w:t>based</w:t>
      </w:r>
      <w:r w:rsidR="002F4789" w:rsidRPr="00A910CE">
        <w:rPr>
          <w:spacing w:val="-6"/>
        </w:rPr>
        <w:t xml:space="preserve"> </w:t>
      </w:r>
      <w:r w:rsidR="002F4789" w:rsidRPr="00A910CE">
        <w:t>on</w:t>
      </w:r>
      <w:r w:rsidR="002F4789" w:rsidRPr="00A910CE">
        <w:rPr>
          <w:spacing w:val="-10"/>
        </w:rPr>
        <w:t xml:space="preserve"> </w:t>
      </w:r>
      <w:r w:rsidR="002F4789" w:rsidRPr="00A910CE">
        <w:t>quantitative</w:t>
      </w:r>
      <w:r w:rsidR="002F4789" w:rsidRPr="00A910CE">
        <w:rPr>
          <w:spacing w:val="-9"/>
        </w:rPr>
        <w:t xml:space="preserve"> </w:t>
      </w:r>
      <w:r w:rsidR="002F4789" w:rsidRPr="00A910CE">
        <w:t xml:space="preserve">and qualitative evaluation, </w:t>
      </w:r>
      <w:r w:rsidR="002F4789" w:rsidRPr="00A910CE">
        <w:rPr>
          <w:spacing w:val="-3"/>
        </w:rPr>
        <w:t xml:space="preserve">of </w:t>
      </w:r>
      <w:r w:rsidR="002F4789" w:rsidRPr="00A910CE">
        <w:t xml:space="preserve">a realized threat for each vulnerability and estimation </w:t>
      </w:r>
      <w:r w:rsidR="002F4789" w:rsidRPr="00A910CE">
        <w:rPr>
          <w:spacing w:val="-3"/>
        </w:rPr>
        <w:t xml:space="preserve">of </w:t>
      </w:r>
      <w:r w:rsidR="002F4789" w:rsidRPr="00A910CE">
        <w:t xml:space="preserve">the likelihood </w:t>
      </w:r>
      <w:r w:rsidR="002F4789" w:rsidRPr="00A910CE">
        <w:rPr>
          <w:spacing w:val="-3"/>
        </w:rPr>
        <w:t xml:space="preserve">of </w:t>
      </w:r>
      <w:r w:rsidR="002F4789" w:rsidRPr="00A910CE">
        <w:t>such</w:t>
      </w:r>
      <w:r w:rsidR="002F4789" w:rsidRPr="00A910CE">
        <w:rPr>
          <w:spacing w:val="-32"/>
        </w:rPr>
        <w:t xml:space="preserve"> </w:t>
      </w:r>
      <w:r w:rsidR="002F4789" w:rsidRPr="00A910CE">
        <w:t>occurrence;</w:t>
      </w:r>
    </w:p>
    <w:p w14:paraId="3D81D11F" w14:textId="77777777" w:rsidR="002F4789" w:rsidRPr="00A910CE" w:rsidRDefault="002F4789" w:rsidP="002F4789">
      <w:pPr>
        <w:pStyle w:val="BodyText"/>
        <w:spacing w:before="11"/>
        <w:rPr>
          <w:sz w:val="23"/>
        </w:rPr>
      </w:pPr>
    </w:p>
    <w:p w14:paraId="38405540" w14:textId="77777777" w:rsidR="002F4789" w:rsidRPr="00A910CE" w:rsidRDefault="002F4789" w:rsidP="00DF59EC">
      <w:pPr>
        <w:pStyle w:val="ListParagraph"/>
        <w:widowControl w:val="0"/>
        <w:numPr>
          <w:ilvl w:val="1"/>
          <w:numId w:val="4"/>
        </w:numPr>
        <w:tabs>
          <w:tab w:val="left" w:pos="1179"/>
          <w:tab w:val="left" w:pos="1180"/>
        </w:tabs>
        <w:autoSpaceDE w:val="0"/>
        <w:autoSpaceDN w:val="0"/>
        <w:spacing w:after="0"/>
        <w:ind w:right="316"/>
        <w:contextualSpacing w:val="0"/>
      </w:pPr>
      <w:r w:rsidRPr="00A910CE">
        <w:t>Identify</w:t>
      </w:r>
      <w:r w:rsidR="00D01148">
        <w:t>ing and estimating</w:t>
      </w:r>
      <w:r w:rsidRPr="00A910CE">
        <w:t xml:space="preserve"> the cost </w:t>
      </w:r>
      <w:r w:rsidRPr="00A910CE">
        <w:rPr>
          <w:spacing w:val="-3"/>
        </w:rPr>
        <w:t xml:space="preserve">of </w:t>
      </w:r>
      <w:r w:rsidRPr="00A910CE">
        <w:t xml:space="preserve">protective measures </w:t>
      </w:r>
      <w:r w:rsidRPr="00A910CE">
        <w:rPr>
          <w:spacing w:val="-3"/>
        </w:rPr>
        <w:t xml:space="preserve">which </w:t>
      </w:r>
      <w:r w:rsidRPr="00A910CE">
        <w:t>would</w:t>
      </w:r>
      <w:r w:rsidRPr="00A910CE">
        <w:rPr>
          <w:spacing w:val="-43"/>
        </w:rPr>
        <w:t xml:space="preserve"> </w:t>
      </w:r>
      <w:r w:rsidRPr="00A910CE">
        <w:t>eliminate or</w:t>
      </w:r>
      <w:r w:rsidRPr="00A910CE">
        <w:rPr>
          <w:spacing w:val="-7"/>
        </w:rPr>
        <w:t xml:space="preserve"> </w:t>
      </w:r>
      <w:r w:rsidRPr="00A910CE">
        <w:t>reduce</w:t>
      </w:r>
      <w:r w:rsidRPr="00A910CE">
        <w:rPr>
          <w:spacing w:val="-9"/>
        </w:rPr>
        <w:t xml:space="preserve"> </w:t>
      </w:r>
      <w:r w:rsidRPr="00A910CE">
        <w:t>the</w:t>
      </w:r>
      <w:r w:rsidRPr="00A910CE">
        <w:rPr>
          <w:spacing w:val="-7"/>
        </w:rPr>
        <w:t xml:space="preserve"> </w:t>
      </w:r>
      <w:r w:rsidRPr="00A910CE">
        <w:t>vulnerabilities</w:t>
      </w:r>
      <w:r w:rsidRPr="00A910CE">
        <w:rPr>
          <w:spacing w:val="-7"/>
        </w:rPr>
        <w:t xml:space="preserve"> </w:t>
      </w:r>
      <w:r w:rsidRPr="00A910CE">
        <w:t>to</w:t>
      </w:r>
      <w:r w:rsidRPr="00A910CE">
        <w:rPr>
          <w:spacing w:val="-7"/>
        </w:rPr>
        <w:t xml:space="preserve"> </w:t>
      </w:r>
      <w:r w:rsidRPr="00A910CE">
        <w:t>an</w:t>
      </w:r>
      <w:r w:rsidRPr="00A910CE">
        <w:rPr>
          <w:spacing w:val="-11"/>
        </w:rPr>
        <w:t xml:space="preserve"> </w:t>
      </w:r>
      <w:r w:rsidRPr="00A910CE">
        <w:t>acceptable</w:t>
      </w:r>
      <w:r w:rsidRPr="00A910CE">
        <w:rPr>
          <w:spacing w:val="-7"/>
        </w:rPr>
        <w:t xml:space="preserve"> </w:t>
      </w:r>
      <w:r w:rsidRPr="00A910CE">
        <w:t>level;</w:t>
      </w:r>
    </w:p>
    <w:p w14:paraId="17133A90" w14:textId="77777777" w:rsidR="002F4789" w:rsidRPr="00A910CE" w:rsidRDefault="002F4789" w:rsidP="002F4789">
      <w:pPr>
        <w:pStyle w:val="BodyText"/>
      </w:pPr>
    </w:p>
    <w:p w14:paraId="57BA76A2" w14:textId="77777777" w:rsidR="002F4789" w:rsidRPr="00A910CE" w:rsidRDefault="002F4789" w:rsidP="00DF59EC">
      <w:pPr>
        <w:pStyle w:val="ListParagraph"/>
        <w:widowControl w:val="0"/>
        <w:numPr>
          <w:ilvl w:val="1"/>
          <w:numId w:val="4"/>
        </w:numPr>
        <w:tabs>
          <w:tab w:val="left" w:pos="1179"/>
          <w:tab w:val="left" w:pos="1180"/>
        </w:tabs>
        <w:autoSpaceDE w:val="0"/>
        <w:autoSpaceDN w:val="0"/>
        <w:spacing w:before="1" w:after="0"/>
        <w:contextualSpacing w:val="0"/>
      </w:pPr>
      <w:r w:rsidRPr="00A910CE">
        <w:t>Perform</w:t>
      </w:r>
      <w:r w:rsidR="00D01148">
        <w:t>ing</w:t>
      </w:r>
      <w:r w:rsidRPr="00A910CE">
        <w:rPr>
          <w:spacing w:val="-8"/>
        </w:rPr>
        <w:t xml:space="preserve"> </w:t>
      </w:r>
      <w:r w:rsidRPr="00A910CE">
        <w:t>analysis</w:t>
      </w:r>
      <w:r w:rsidRPr="00A910CE">
        <w:rPr>
          <w:spacing w:val="-8"/>
        </w:rPr>
        <w:t xml:space="preserve"> </w:t>
      </w:r>
      <w:r w:rsidRPr="00A910CE">
        <w:t>to</w:t>
      </w:r>
      <w:r w:rsidRPr="00A910CE">
        <w:rPr>
          <w:spacing w:val="-8"/>
        </w:rPr>
        <w:t xml:space="preserve"> </w:t>
      </w:r>
      <w:r w:rsidRPr="00A910CE">
        <w:t>ensure</w:t>
      </w:r>
      <w:r w:rsidRPr="00A910CE">
        <w:rPr>
          <w:spacing w:val="-8"/>
        </w:rPr>
        <w:t xml:space="preserve"> </w:t>
      </w:r>
      <w:r w:rsidRPr="00A910CE">
        <w:t>security</w:t>
      </w:r>
      <w:r w:rsidRPr="00A910CE">
        <w:rPr>
          <w:spacing w:val="-12"/>
        </w:rPr>
        <w:t xml:space="preserve"> </w:t>
      </w:r>
      <w:r w:rsidRPr="00A910CE">
        <w:t>controls</w:t>
      </w:r>
      <w:r w:rsidRPr="00A910CE">
        <w:rPr>
          <w:spacing w:val="-8"/>
        </w:rPr>
        <w:t xml:space="preserve"> </w:t>
      </w:r>
      <w:r w:rsidRPr="00A910CE">
        <w:rPr>
          <w:spacing w:val="-2"/>
        </w:rPr>
        <w:t>are</w:t>
      </w:r>
      <w:r w:rsidRPr="00A910CE">
        <w:rPr>
          <w:spacing w:val="-8"/>
        </w:rPr>
        <w:t xml:space="preserve"> </w:t>
      </w:r>
      <w:r w:rsidRPr="00A910CE">
        <w:t>consistently</w:t>
      </w:r>
      <w:r w:rsidRPr="00A910CE">
        <w:rPr>
          <w:spacing w:val="-9"/>
        </w:rPr>
        <w:t xml:space="preserve"> </w:t>
      </w:r>
      <w:r w:rsidRPr="00A910CE">
        <w:t>implemented;</w:t>
      </w:r>
    </w:p>
    <w:p w14:paraId="27661A44" w14:textId="77777777" w:rsidR="002F4789" w:rsidRPr="00A910CE" w:rsidRDefault="002F4789" w:rsidP="002F4789">
      <w:pPr>
        <w:pStyle w:val="BodyText"/>
      </w:pPr>
    </w:p>
    <w:p w14:paraId="130A6E62" w14:textId="77777777" w:rsidR="002F4789" w:rsidRPr="00A910CE" w:rsidRDefault="002F4789" w:rsidP="00DF59EC">
      <w:pPr>
        <w:pStyle w:val="ListParagraph"/>
        <w:widowControl w:val="0"/>
        <w:numPr>
          <w:ilvl w:val="1"/>
          <w:numId w:val="4"/>
        </w:numPr>
        <w:tabs>
          <w:tab w:val="left" w:pos="1179"/>
          <w:tab w:val="left" w:pos="1180"/>
        </w:tabs>
        <w:autoSpaceDE w:val="0"/>
        <w:autoSpaceDN w:val="0"/>
        <w:spacing w:after="0"/>
        <w:ind w:right="843"/>
        <w:contextualSpacing w:val="0"/>
      </w:pPr>
      <w:r w:rsidRPr="00A910CE">
        <w:t xml:space="preserve">Develop plans for monitoring, </w:t>
      </w:r>
      <w:r w:rsidRPr="00A910CE">
        <w:rPr>
          <w:spacing w:val="-3"/>
        </w:rPr>
        <w:t xml:space="preserve">assessing </w:t>
      </w:r>
      <w:r w:rsidRPr="00A910CE">
        <w:t>and verifying security controls across information</w:t>
      </w:r>
      <w:r w:rsidRPr="00A910CE">
        <w:rPr>
          <w:spacing w:val="-27"/>
        </w:rPr>
        <w:t xml:space="preserve"> </w:t>
      </w:r>
      <w:r w:rsidR="00D01148">
        <w:t>systems and;</w:t>
      </w:r>
    </w:p>
    <w:p w14:paraId="12396A9D" w14:textId="77777777" w:rsidR="002F4789" w:rsidRPr="00A910CE" w:rsidRDefault="002F4789" w:rsidP="002F4789">
      <w:pPr>
        <w:pStyle w:val="BodyText"/>
        <w:spacing w:before="4"/>
      </w:pPr>
    </w:p>
    <w:p w14:paraId="3FBBC7AD" w14:textId="77777777" w:rsidR="002F4789" w:rsidRPr="00A910CE" w:rsidRDefault="00D01148" w:rsidP="00DF59EC">
      <w:pPr>
        <w:pStyle w:val="ListParagraph"/>
        <w:widowControl w:val="0"/>
        <w:numPr>
          <w:ilvl w:val="1"/>
          <w:numId w:val="4"/>
        </w:numPr>
        <w:tabs>
          <w:tab w:val="left" w:pos="1179"/>
          <w:tab w:val="left" w:pos="1180"/>
        </w:tabs>
        <w:autoSpaceDE w:val="0"/>
        <w:autoSpaceDN w:val="0"/>
        <w:spacing w:after="0" w:line="252" w:lineRule="exact"/>
        <w:ind w:right="1818"/>
        <w:contextualSpacing w:val="0"/>
      </w:pPr>
      <w:r>
        <w:t>Providing</w:t>
      </w:r>
      <w:r w:rsidR="002F4789" w:rsidRPr="00A910CE">
        <w:rPr>
          <w:spacing w:val="-11"/>
        </w:rPr>
        <w:t xml:space="preserve"> </w:t>
      </w:r>
      <w:r w:rsidR="002F4789" w:rsidRPr="00A910CE">
        <w:t>knowledge</w:t>
      </w:r>
      <w:r w:rsidR="002F4789" w:rsidRPr="00A910CE">
        <w:rPr>
          <w:spacing w:val="-11"/>
        </w:rPr>
        <w:t xml:space="preserve"> </w:t>
      </w:r>
      <w:r w:rsidR="002F4789" w:rsidRPr="00A910CE">
        <w:t>transfer</w:t>
      </w:r>
      <w:r w:rsidR="002F4789" w:rsidRPr="00A910CE">
        <w:rPr>
          <w:spacing w:val="-6"/>
        </w:rPr>
        <w:t xml:space="preserve"> </w:t>
      </w:r>
      <w:r w:rsidR="002F4789" w:rsidRPr="00A910CE">
        <w:t>to</w:t>
      </w:r>
      <w:r w:rsidR="002F4789" w:rsidRPr="00A910CE">
        <w:rPr>
          <w:spacing w:val="-12"/>
        </w:rPr>
        <w:t xml:space="preserve"> </w:t>
      </w:r>
      <w:r w:rsidR="002F4789" w:rsidRPr="00A910CE">
        <w:t>Exchange</w:t>
      </w:r>
      <w:r w:rsidR="002F4789" w:rsidRPr="00A910CE">
        <w:rPr>
          <w:spacing w:val="-7"/>
        </w:rPr>
        <w:t xml:space="preserve"> </w:t>
      </w:r>
      <w:r w:rsidR="002F4789" w:rsidRPr="00A910CE">
        <w:t>personnel</w:t>
      </w:r>
      <w:r w:rsidR="002F4789" w:rsidRPr="00A910CE">
        <w:rPr>
          <w:spacing w:val="-11"/>
        </w:rPr>
        <w:t xml:space="preserve"> </w:t>
      </w:r>
      <w:r w:rsidR="002F4789" w:rsidRPr="00A910CE">
        <w:t>regarding findings and</w:t>
      </w:r>
      <w:r w:rsidR="002F4789" w:rsidRPr="00A910CE">
        <w:rPr>
          <w:spacing w:val="-27"/>
        </w:rPr>
        <w:t xml:space="preserve"> </w:t>
      </w:r>
      <w:r w:rsidR="002F4789" w:rsidRPr="00A910CE">
        <w:t>recommendations.</w:t>
      </w:r>
      <w:r w:rsidR="002F4789" w:rsidRPr="00A910CE">
        <w:br/>
      </w:r>
    </w:p>
    <w:p w14:paraId="21E80BFF" w14:textId="77777777" w:rsidR="002F4789" w:rsidRPr="00A910CE" w:rsidRDefault="002F4789" w:rsidP="00F94377">
      <w:pPr>
        <w:pStyle w:val="Heading1"/>
      </w:pPr>
      <w:r w:rsidRPr="00A910CE">
        <w:t>Deliverables:</w:t>
      </w:r>
    </w:p>
    <w:p w14:paraId="2F81F05F" w14:textId="77777777" w:rsidR="002F4789" w:rsidRPr="00A910CE" w:rsidRDefault="002F4789" w:rsidP="00DF59EC">
      <w:pPr>
        <w:pStyle w:val="ListParagraph"/>
        <w:widowControl w:val="0"/>
        <w:numPr>
          <w:ilvl w:val="0"/>
          <w:numId w:val="11"/>
        </w:numPr>
        <w:tabs>
          <w:tab w:val="left" w:pos="1179"/>
          <w:tab w:val="left" w:pos="1180"/>
        </w:tabs>
        <w:autoSpaceDE w:val="0"/>
        <w:autoSpaceDN w:val="0"/>
        <w:spacing w:before="230" w:after="0" w:line="252" w:lineRule="exact"/>
        <w:ind w:right="898"/>
        <w:contextualSpacing w:val="0"/>
      </w:pPr>
      <w:r w:rsidRPr="00A910CE">
        <w:t xml:space="preserve">Vulnerability reports for each vulnerability found that includes risk scores using established methods explanations </w:t>
      </w:r>
      <w:r w:rsidRPr="00A910CE">
        <w:rPr>
          <w:spacing w:val="-3"/>
        </w:rPr>
        <w:t xml:space="preserve">of </w:t>
      </w:r>
      <w:r w:rsidRPr="00A910CE">
        <w:t>the vulnerability including any exploits</w:t>
      </w:r>
      <w:r w:rsidRPr="00A910CE">
        <w:rPr>
          <w:spacing w:val="-7"/>
        </w:rPr>
        <w:t xml:space="preserve"> </w:t>
      </w:r>
      <w:r w:rsidRPr="00A910CE">
        <w:t>that</w:t>
      </w:r>
      <w:r w:rsidRPr="00A910CE">
        <w:rPr>
          <w:spacing w:val="-3"/>
        </w:rPr>
        <w:t xml:space="preserve"> </w:t>
      </w:r>
      <w:r w:rsidRPr="00A910CE">
        <w:t>can</w:t>
      </w:r>
      <w:r w:rsidRPr="00A910CE">
        <w:rPr>
          <w:spacing w:val="-7"/>
        </w:rPr>
        <w:t xml:space="preserve"> </w:t>
      </w:r>
      <w:r w:rsidRPr="00A910CE">
        <w:t>show</w:t>
      </w:r>
      <w:r w:rsidRPr="00A910CE">
        <w:rPr>
          <w:spacing w:val="-11"/>
        </w:rPr>
        <w:t xml:space="preserve"> </w:t>
      </w:r>
      <w:r w:rsidRPr="00A910CE">
        <w:t>the</w:t>
      </w:r>
      <w:r w:rsidRPr="00A910CE">
        <w:rPr>
          <w:spacing w:val="-7"/>
        </w:rPr>
        <w:t xml:space="preserve"> </w:t>
      </w:r>
      <w:r w:rsidRPr="00A910CE">
        <w:t>severity</w:t>
      </w:r>
      <w:r w:rsidRPr="00A910CE">
        <w:rPr>
          <w:spacing w:val="-8"/>
        </w:rPr>
        <w:t xml:space="preserve"> </w:t>
      </w:r>
      <w:r w:rsidRPr="00A910CE">
        <w:rPr>
          <w:spacing w:val="-3"/>
        </w:rPr>
        <w:t>of</w:t>
      </w:r>
      <w:r w:rsidRPr="00A910CE">
        <w:rPr>
          <w:spacing w:val="-4"/>
        </w:rPr>
        <w:t xml:space="preserve"> </w:t>
      </w:r>
      <w:r w:rsidRPr="00A910CE">
        <w:t>the</w:t>
      </w:r>
      <w:r w:rsidRPr="00A910CE">
        <w:rPr>
          <w:spacing w:val="-7"/>
        </w:rPr>
        <w:t xml:space="preserve"> </w:t>
      </w:r>
      <w:r w:rsidRPr="00A910CE">
        <w:t>vulnerability,</w:t>
      </w:r>
      <w:r w:rsidRPr="00A910CE">
        <w:rPr>
          <w:spacing w:val="-3"/>
        </w:rPr>
        <w:t xml:space="preserve"> </w:t>
      </w:r>
      <w:r w:rsidRPr="00A910CE">
        <w:t>and</w:t>
      </w:r>
      <w:r w:rsidRPr="00A910CE">
        <w:rPr>
          <w:spacing w:val="-7"/>
        </w:rPr>
        <w:t xml:space="preserve"> </w:t>
      </w:r>
      <w:r w:rsidRPr="00A910CE">
        <w:t>recommendations for remediation and/or risk</w:t>
      </w:r>
      <w:r w:rsidRPr="00A910CE">
        <w:rPr>
          <w:spacing w:val="-38"/>
        </w:rPr>
        <w:t xml:space="preserve"> </w:t>
      </w:r>
      <w:r w:rsidRPr="00A910CE">
        <w:t>mitigation.</w:t>
      </w:r>
    </w:p>
    <w:p w14:paraId="26EF44A1" w14:textId="77777777" w:rsidR="002F4789" w:rsidRPr="00A910CE" w:rsidRDefault="002F4789" w:rsidP="00DF59EC">
      <w:pPr>
        <w:pStyle w:val="ListParagraph"/>
        <w:widowControl w:val="0"/>
        <w:numPr>
          <w:ilvl w:val="0"/>
          <w:numId w:val="11"/>
        </w:numPr>
        <w:tabs>
          <w:tab w:val="left" w:pos="1179"/>
          <w:tab w:val="left" w:pos="1180"/>
        </w:tabs>
        <w:autoSpaceDE w:val="0"/>
        <w:autoSpaceDN w:val="0"/>
        <w:spacing w:before="230" w:after="0" w:line="252" w:lineRule="exact"/>
        <w:ind w:right="898"/>
        <w:contextualSpacing w:val="0"/>
      </w:pPr>
      <w:r w:rsidRPr="00A910CE">
        <w:lastRenderedPageBreak/>
        <w:t xml:space="preserve">Additional templates such as </w:t>
      </w:r>
      <w:r w:rsidRPr="00A910CE">
        <w:rPr>
          <w:spacing w:val="-3"/>
        </w:rPr>
        <w:t xml:space="preserve">surveys </w:t>
      </w:r>
      <w:r w:rsidRPr="00A910CE">
        <w:t xml:space="preserve">and/or questionnaires along </w:t>
      </w:r>
      <w:r w:rsidRPr="00A910CE">
        <w:rPr>
          <w:spacing w:val="-3"/>
        </w:rPr>
        <w:t xml:space="preserve">with </w:t>
      </w:r>
      <w:r w:rsidRPr="00A910CE">
        <w:t>data collection</w:t>
      </w:r>
      <w:r w:rsidRPr="00A910CE">
        <w:rPr>
          <w:spacing w:val="-28"/>
        </w:rPr>
        <w:t xml:space="preserve"> </w:t>
      </w:r>
      <w:r w:rsidRPr="00A910CE">
        <w:t>vehicles.</w:t>
      </w:r>
    </w:p>
    <w:p w14:paraId="44289F57" w14:textId="77777777" w:rsidR="002F4789" w:rsidRPr="00A910CE" w:rsidRDefault="002F4789" w:rsidP="002F4789">
      <w:pPr>
        <w:pStyle w:val="BodyText"/>
        <w:spacing w:before="3"/>
        <w:rPr>
          <w:sz w:val="22"/>
        </w:rPr>
      </w:pPr>
    </w:p>
    <w:p w14:paraId="6575B80D" w14:textId="77777777" w:rsidR="002F4789" w:rsidRPr="00A910CE" w:rsidRDefault="002F4789" w:rsidP="00DF59EC">
      <w:pPr>
        <w:pStyle w:val="ListParagraph"/>
        <w:widowControl w:val="0"/>
        <w:numPr>
          <w:ilvl w:val="0"/>
          <w:numId w:val="11"/>
        </w:numPr>
        <w:tabs>
          <w:tab w:val="left" w:pos="1179"/>
          <w:tab w:val="left" w:pos="1180"/>
        </w:tabs>
        <w:autoSpaceDE w:val="0"/>
        <w:autoSpaceDN w:val="0"/>
        <w:spacing w:after="0" w:line="252" w:lineRule="exact"/>
        <w:ind w:right="707"/>
        <w:contextualSpacing w:val="0"/>
      </w:pPr>
      <w:r w:rsidRPr="00A910CE">
        <w:rPr>
          <w:spacing w:val="-3"/>
        </w:rPr>
        <w:t xml:space="preserve">Risk </w:t>
      </w:r>
      <w:r w:rsidRPr="00A910CE">
        <w:t xml:space="preserve">Management Summary report for management that </w:t>
      </w:r>
      <w:r w:rsidRPr="00A910CE">
        <w:rPr>
          <w:spacing w:val="-3"/>
        </w:rPr>
        <w:t xml:space="preserve">will </w:t>
      </w:r>
      <w:r w:rsidRPr="00A910CE">
        <w:t xml:space="preserve">include recommendations to mitigate risk </w:t>
      </w:r>
      <w:r w:rsidRPr="00A910CE">
        <w:rPr>
          <w:spacing w:val="-2"/>
        </w:rPr>
        <w:t xml:space="preserve">within </w:t>
      </w:r>
      <w:r w:rsidRPr="00A910CE">
        <w:t>CalHEERS, Service Centers and other</w:t>
      </w:r>
      <w:r w:rsidRPr="00A910CE">
        <w:rPr>
          <w:spacing w:val="-40"/>
        </w:rPr>
        <w:t xml:space="preserve"> </w:t>
      </w:r>
      <w:r w:rsidRPr="00A910CE">
        <w:rPr>
          <w:spacing w:val="-2"/>
        </w:rPr>
        <w:t xml:space="preserve">Exchange </w:t>
      </w:r>
      <w:r w:rsidRPr="00A910CE">
        <w:t>information</w:t>
      </w:r>
      <w:r w:rsidRPr="00A910CE">
        <w:rPr>
          <w:spacing w:val="-19"/>
        </w:rPr>
        <w:t xml:space="preserve"> </w:t>
      </w:r>
      <w:r w:rsidRPr="00A910CE">
        <w:t>systems.</w:t>
      </w:r>
    </w:p>
    <w:p w14:paraId="7022B6B1" w14:textId="77777777" w:rsidR="002F4789" w:rsidRPr="00A910CE" w:rsidRDefault="002F4789" w:rsidP="002F4789">
      <w:pPr>
        <w:pStyle w:val="BodyText"/>
        <w:spacing w:before="8"/>
        <w:rPr>
          <w:sz w:val="23"/>
        </w:rPr>
      </w:pPr>
    </w:p>
    <w:p w14:paraId="7EC79AAF" w14:textId="77777777" w:rsidR="002F4789" w:rsidRPr="00A910CE" w:rsidRDefault="002F4789" w:rsidP="00DF59EC">
      <w:pPr>
        <w:pStyle w:val="ListParagraph"/>
        <w:widowControl w:val="0"/>
        <w:numPr>
          <w:ilvl w:val="0"/>
          <w:numId w:val="11"/>
        </w:numPr>
        <w:tabs>
          <w:tab w:val="left" w:pos="1179"/>
          <w:tab w:val="left" w:pos="1180"/>
        </w:tabs>
        <w:autoSpaceDE w:val="0"/>
        <w:autoSpaceDN w:val="0"/>
        <w:spacing w:after="0"/>
        <w:contextualSpacing w:val="0"/>
      </w:pPr>
      <w:r w:rsidRPr="00A910CE">
        <w:t>CalHEERS/Service Center Security Test and</w:t>
      </w:r>
      <w:r w:rsidRPr="00A910CE">
        <w:rPr>
          <w:spacing w:val="-48"/>
        </w:rPr>
        <w:t xml:space="preserve"> </w:t>
      </w:r>
      <w:r w:rsidRPr="00A910CE">
        <w:t>Evaluation (ST&amp;E).</w:t>
      </w:r>
    </w:p>
    <w:p w14:paraId="4A862B7A" w14:textId="77777777" w:rsidR="002F4789" w:rsidRPr="00A910CE" w:rsidRDefault="002F4789" w:rsidP="002F4789">
      <w:pPr>
        <w:pStyle w:val="BodyText"/>
        <w:spacing w:before="11"/>
        <w:rPr>
          <w:sz w:val="23"/>
        </w:rPr>
      </w:pPr>
    </w:p>
    <w:p w14:paraId="183EC38F" w14:textId="77777777" w:rsidR="002F4789" w:rsidRPr="00A910CE" w:rsidRDefault="002F4789" w:rsidP="00DF59EC">
      <w:pPr>
        <w:pStyle w:val="ListParagraph"/>
        <w:widowControl w:val="0"/>
        <w:numPr>
          <w:ilvl w:val="0"/>
          <w:numId w:val="11"/>
        </w:numPr>
        <w:tabs>
          <w:tab w:val="left" w:pos="1179"/>
          <w:tab w:val="left" w:pos="1180"/>
        </w:tabs>
        <w:autoSpaceDE w:val="0"/>
        <w:autoSpaceDN w:val="0"/>
        <w:spacing w:after="0"/>
        <w:contextualSpacing w:val="0"/>
      </w:pPr>
      <w:r w:rsidRPr="00A910CE">
        <w:t>CalHEERS/Service Center Security Assessment Report</w:t>
      </w:r>
      <w:r w:rsidRPr="00A910CE">
        <w:rPr>
          <w:spacing w:val="-41"/>
        </w:rPr>
        <w:t xml:space="preserve"> </w:t>
      </w:r>
      <w:r w:rsidRPr="00A910CE">
        <w:t>(SAR):</w:t>
      </w:r>
    </w:p>
    <w:p w14:paraId="3AE10F6E" w14:textId="77777777" w:rsidR="002F4789" w:rsidRPr="00A910CE" w:rsidRDefault="002F4789" w:rsidP="002F4789">
      <w:pPr>
        <w:pStyle w:val="BodyText"/>
        <w:spacing w:before="3"/>
      </w:pPr>
    </w:p>
    <w:p w14:paraId="6719B790" w14:textId="77777777" w:rsidR="002F4789" w:rsidRDefault="002F4789" w:rsidP="00DF59EC">
      <w:pPr>
        <w:pStyle w:val="ListParagraph"/>
        <w:widowControl w:val="0"/>
        <w:numPr>
          <w:ilvl w:val="0"/>
          <w:numId w:val="12"/>
        </w:numPr>
        <w:tabs>
          <w:tab w:val="left" w:pos="1540"/>
        </w:tabs>
        <w:autoSpaceDE w:val="0"/>
        <w:autoSpaceDN w:val="0"/>
        <w:spacing w:after="0"/>
        <w:ind w:left="1720"/>
        <w:contextualSpacing w:val="0"/>
      </w:pPr>
      <w:r w:rsidRPr="00A910CE">
        <w:t>CalHEERS</w:t>
      </w:r>
      <w:r w:rsidRPr="003579FF">
        <w:t xml:space="preserve">/Service Center </w:t>
      </w:r>
      <w:r w:rsidRPr="00A910CE">
        <w:t>threat</w:t>
      </w:r>
      <w:r w:rsidRPr="003579FF">
        <w:t xml:space="preserve"> </w:t>
      </w:r>
      <w:r w:rsidRPr="00A910CE">
        <w:t>and</w:t>
      </w:r>
      <w:r w:rsidRPr="003579FF">
        <w:t xml:space="preserve"> </w:t>
      </w:r>
      <w:r w:rsidRPr="00A910CE">
        <w:t>vulnerability</w:t>
      </w:r>
      <w:r w:rsidRPr="003579FF">
        <w:t xml:space="preserve"> </w:t>
      </w:r>
      <w:r w:rsidRPr="00A910CE">
        <w:t>assessment</w:t>
      </w:r>
      <w:r w:rsidRPr="003579FF">
        <w:t xml:space="preserve"> </w:t>
      </w:r>
      <w:r w:rsidRPr="00A910CE">
        <w:t>reports;</w:t>
      </w:r>
    </w:p>
    <w:p w14:paraId="622C43D3" w14:textId="77777777" w:rsidR="003579FF" w:rsidRPr="00A910CE" w:rsidRDefault="003579FF" w:rsidP="003579FF">
      <w:pPr>
        <w:pStyle w:val="ListParagraph"/>
        <w:widowControl w:val="0"/>
        <w:tabs>
          <w:tab w:val="left" w:pos="1540"/>
        </w:tabs>
        <w:autoSpaceDE w:val="0"/>
        <w:autoSpaceDN w:val="0"/>
        <w:spacing w:after="0"/>
        <w:ind w:left="2620"/>
        <w:contextualSpacing w:val="0"/>
      </w:pPr>
    </w:p>
    <w:p w14:paraId="11026BFB" w14:textId="77777777" w:rsidR="002F4789" w:rsidRDefault="002F4789" w:rsidP="00DF59EC">
      <w:pPr>
        <w:pStyle w:val="ListParagraph"/>
        <w:widowControl w:val="0"/>
        <w:numPr>
          <w:ilvl w:val="0"/>
          <w:numId w:val="12"/>
        </w:numPr>
        <w:tabs>
          <w:tab w:val="left" w:pos="1540"/>
        </w:tabs>
        <w:autoSpaceDE w:val="0"/>
        <w:autoSpaceDN w:val="0"/>
        <w:spacing w:after="0"/>
        <w:ind w:left="1720"/>
        <w:contextualSpacing w:val="0"/>
      </w:pPr>
      <w:r w:rsidRPr="00A910CE">
        <w:t>Perform</w:t>
      </w:r>
      <w:r w:rsidRPr="003579FF">
        <w:t xml:space="preserve"> </w:t>
      </w:r>
      <w:r w:rsidRPr="00A910CE">
        <w:t>analysis</w:t>
      </w:r>
      <w:r w:rsidRPr="003579FF">
        <w:t xml:space="preserve"> </w:t>
      </w:r>
      <w:r w:rsidRPr="00A910CE">
        <w:t>to</w:t>
      </w:r>
      <w:r w:rsidRPr="003579FF">
        <w:t xml:space="preserve"> </w:t>
      </w:r>
      <w:r w:rsidRPr="00A910CE">
        <w:t>ensure</w:t>
      </w:r>
      <w:r w:rsidRPr="003579FF">
        <w:t xml:space="preserve"> </w:t>
      </w:r>
      <w:r w:rsidRPr="00A910CE">
        <w:t>security</w:t>
      </w:r>
      <w:r w:rsidRPr="003579FF">
        <w:t xml:space="preserve"> </w:t>
      </w:r>
      <w:r w:rsidRPr="00A910CE">
        <w:t>controls</w:t>
      </w:r>
      <w:r w:rsidRPr="003579FF">
        <w:t xml:space="preserve"> are </w:t>
      </w:r>
      <w:r w:rsidRPr="00A910CE">
        <w:t>consistently</w:t>
      </w:r>
      <w:r w:rsidRPr="003579FF">
        <w:t xml:space="preserve"> </w:t>
      </w:r>
      <w:r w:rsidRPr="00A910CE">
        <w:t>implemented;</w:t>
      </w:r>
    </w:p>
    <w:p w14:paraId="5732E465" w14:textId="77777777" w:rsidR="003579FF" w:rsidRPr="00A910CE" w:rsidRDefault="003579FF" w:rsidP="003579FF">
      <w:pPr>
        <w:pStyle w:val="ListParagraph"/>
        <w:widowControl w:val="0"/>
        <w:tabs>
          <w:tab w:val="left" w:pos="1540"/>
        </w:tabs>
        <w:autoSpaceDE w:val="0"/>
        <w:autoSpaceDN w:val="0"/>
        <w:spacing w:after="0"/>
        <w:ind w:left="2620"/>
        <w:contextualSpacing w:val="0"/>
      </w:pPr>
    </w:p>
    <w:p w14:paraId="6FCA3A31" w14:textId="77777777" w:rsidR="002F4789" w:rsidRDefault="00D01148" w:rsidP="00DF59EC">
      <w:pPr>
        <w:pStyle w:val="ListParagraph"/>
        <w:widowControl w:val="0"/>
        <w:numPr>
          <w:ilvl w:val="0"/>
          <w:numId w:val="12"/>
        </w:numPr>
        <w:tabs>
          <w:tab w:val="left" w:pos="1540"/>
        </w:tabs>
        <w:autoSpaceDE w:val="0"/>
        <w:autoSpaceDN w:val="0"/>
        <w:spacing w:after="0"/>
        <w:ind w:left="1720"/>
        <w:contextualSpacing w:val="0"/>
      </w:pPr>
      <w:r>
        <w:t>P</w:t>
      </w:r>
      <w:r w:rsidR="002F4789" w:rsidRPr="00A910CE">
        <w:t>lans</w:t>
      </w:r>
      <w:r w:rsidR="002F4789" w:rsidRPr="003579FF">
        <w:t xml:space="preserve"> </w:t>
      </w:r>
      <w:r w:rsidR="002F4789" w:rsidRPr="00A910CE">
        <w:t>for</w:t>
      </w:r>
      <w:r w:rsidR="002F4789" w:rsidRPr="003579FF">
        <w:t xml:space="preserve"> </w:t>
      </w:r>
      <w:r w:rsidR="002F4789" w:rsidRPr="00A910CE">
        <w:t>monitoring,</w:t>
      </w:r>
      <w:r w:rsidR="002F4789" w:rsidRPr="003579FF">
        <w:t xml:space="preserve"> </w:t>
      </w:r>
      <w:r w:rsidR="002F4789" w:rsidRPr="00A910CE">
        <w:t>assessing</w:t>
      </w:r>
      <w:r w:rsidR="002F4789" w:rsidRPr="003579FF">
        <w:t xml:space="preserve"> </w:t>
      </w:r>
      <w:r w:rsidR="002F4789" w:rsidRPr="00A910CE">
        <w:t>and</w:t>
      </w:r>
      <w:r w:rsidR="002F4789" w:rsidRPr="003579FF">
        <w:t xml:space="preserve"> </w:t>
      </w:r>
      <w:r w:rsidR="002F4789" w:rsidRPr="00A910CE">
        <w:t>verifying security controls across information</w:t>
      </w:r>
      <w:r w:rsidR="002F4789" w:rsidRPr="003579FF">
        <w:t xml:space="preserve"> </w:t>
      </w:r>
      <w:r w:rsidR="002F4789" w:rsidRPr="00A910CE">
        <w:t>systems;</w:t>
      </w:r>
    </w:p>
    <w:p w14:paraId="5670E25D" w14:textId="77777777" w:rsidR="003579FF" w:rsidRPr="00A910CE" w:rsidRDefault="003579FF" w:rsidP="003579FF">
      <w:pPr>
        <w:pStyle w:val="ListParagraph"/>
        <w:widowControl w:val="0"/>
        <w:tabs>
          <w:tab w:val="left" w:pos="1540"/>
        </w:tabs>
        <w:autoSpaceDE w:val="0"/>
        <w:autoSpaceDN w:val="0"/>
        <w:spacing w:after="0"/>
        <w:ind w:left="2620"/>
        <w:contextualSpacing w:val="0"/>
      </w:pPr>
    </w:p>
    <w:p w14:paraId="4A5A90BD" w14:textId="77777777" w:rsidR="002F4789" w:rsidRDefault="002F4789" w:rsidP="00DF59EC">
      <w:pPr>
        <w:pStyle w:val="ListParagraph"/>
        <w:widowControl w:val="0"/>
        <w:numPr>
          <w:ilvl w:val="0"/>
          <w:numId w:val="12"/>
        </w:numPr>
        <w:tabs>
          <w:tab w:val="left" w:pos="1540"/>
        </w:tabs>
        <w:autoSpaceDE w:val="0"/>
        <w:autoSpaceDN w:val="0"/>
        <w:spacing w:after="0"/>
        <w:ind w:left="1720"/>
        <w:contextualSpacing w:val="0"/>
      </w:pPr>
      <w:r w:rsidRPr="00A910CE">
        <w:t>CalHEERS/Service Center penetration</w:t>
      </w:r>
      <w:r w:rsidRPr="003579FF">
        <w:t xml:space="preserve"> </w:t>
      </w:r>
      <w:r w:rsidRPr="00A910CE">
        <w:t>testing;</w:t>
      </w:r>
    </w:p>
    <w:p w14:paraId="43A8E44C" w14:textId="77777777" w:rsidR="003579FF" w:rsidRPr="00A910CE" w:rsidRDefault="003579FF" w:rsidP="003579FF">
      <w:pPr>
        <w:pStyle w:val="ListParagraph"/>
        <w:widowControl w:val="0"/>
        <w:tabs>
          <w:tab w:val="left" w:pos="1540"/>
        </w:tabs>
        <w:autoSpaceDE w:val="0"/>
        <w:autoSpaceDN w:val="0"/>
        <w:spacing w:after="0"/>
        <w:ind w:left="2620"/>
        <w:contextualSpacing w:val="0"/>
      </w:pPr>
    </w:p>
    <w:p w14:paraId="457D8FD9" w14:textId="77777777" w:rsidR="002F4789" w:rsidRPr="00A910CE" w:rsidRDefault="002F4789" w:rsidP="00DF59EC">
      <w:pPr>
        <w:pStyle w:val="ListParagraph"/>
        <w:widowControl w:val="0"/>
        <w:numPr>
          <w:ilvl w:val="0"/>
          <w:numId w:val="12"/>
        </w:numPr>
        <w:tabs>
          <w:tab w:val="left" w:pos="1540"/>
        </w:tabs>
        <w:autoSpaceDE w:val="0"/>
        <w:autoSpaceDN w:val="0"/>
        <w:spacing w:after="0"/>
        <w:ind w:left="1720"/>
        <w:contextualSpacing w:val="0"/>
      </w:pPr>
      <w:r w:rsidRPr="00A910CE">
        <w:t>CalHEERS/Service Center source code security</w:t>
      </w:r>
      <w:r w:rsidRPr="003579FF">
        <w:t xml:space="preserve"> </w:t>
      </w:r>
      <w:r w:rsidRPr="00A910CE">
        <w:t>scanning.</w:t>
      </w:r>
    </w:p>
    <w:p w14:paraId="7D04636D" w14:textId="77777777" w:rsidR="002F4789" w:rsidRPr="00A910CE" w:rsidRDefault="002F4789" w:rsidP="002F4789">
      <w:pPr>
        <w:pStyle w:val="BodyText"/>
        <w:spacing w:before="1"/>
        <w:rPr>
          <w:sz w:val="22"/>
        </w:rPr>
      </w:pPr>
    </w:p>
    <w:p w14:paraId="50DD6147" w14:textId="753602FE" w:rsidR="00F94377" w:rsidRDefault="00150626" w:rsidP="00F2372F">
      <w:pPr>
        <w:pStyle w:val="ListParagraph"/>
        <w:widowControl w:val="0"/>
        <w:numPr>
          <w:ilvl w:val="0"/>
          <w:numId w:val="11"/>
        </w:numPr>
        <w:tabs>
          <w:tab w:val="left" w:pos="1179"/>
          <w:tab w:val="left" w:pos="1180"/>
        </w:tabs>
        <w:autoSpaceDE w:val="0"/>
        <w:autoSpaceDN w:val="0"/>
        <w:spacing w:after="0"/>
        <w:contextualSpacing w:val="0"/>
      </w:pPr>
      <w:r>
        <w:t>Threat and security assessment to be performed onsite at Covered CA headquarter.</w:t>
      </w:r>
    </w:p>
    <w:p w14:paraId="157E53E4" w14:textId="01595057" w:rsidR="002F4789" w:rsidRPr="00A910CE" w:rsidRDefault="002F4789" w:rsidP="00F94377">
      <w:pPr>
        <w:pStyle w:val="Heading1"/>
      </w:pPr>
      <w:r w:rsidRPr="00A910CE">
        <w:t>Requirement 5</w:t>
      </w:r>
    </w:p>
    <w:p w14:paraId="2A64FC77" w14:textId="77777777" w:rsidR="002F4789" w:rsidRPr="00A910CE" w:rsidRDefault="002F4789" w:rsidP="002F4789">
      <w:pPr>
        <w:rPr>
          <w:rFonts w:ascii="Arial" w:hAnsi="Arial" w:cs="Arial"/>
        </w:rPr>
      </w:pPr>
    </w:p>
    <w:p w14:paraId="7F362244" w14:textId="77777777" w:rsidR="002F4789" w:rsidRPr="00441039" w:rsidRDefault="002F4789" w:rsidP="00441039">
      <w:pPr>
        <w:ind w:left="1260"/>
        <w:rPr>
          <w:rFonts w:ascii="Arial" w:hAnsi="Arial" w:cs="Arial"/>
          <w:sz w:val="24"/>
          <w:szCs w:val="24"/>
        </w:rPr>
      </w:pPr>
      <w:r w:rsidRPr="00441039">
        <w:rPr>
          <w:rFonts w:ascii="Arial" w:hAnsi="Arial" w:cs="Arial"/>
          <w:sz w:val="24"/>
          <w:szCs w:val="24"/>
        </w:rPr>
        <w:t>Provide technical forensic services as required to provide evidence in a court of law for Human Resources and Legal investigations.</w:t>
      </w:r>
    </w:p>
    <w:p w14:paraId="18684E46" w14:textId="77777777" w:rsidR="002F4789" w:rsidRDefault="002F4789" w:rsidP="00F94377">
      <w:pPr>
        <w:pStyle w:val="Heading1"/>
      </w:pPr>
      <w:r w:rsidRPr="00A910CE">
        <w:t>Deliverables</w:t>
      </w:r>
    </w:p>
    <w:p w14:paraId="78492ECC" w14:textId="77777777" w:rsidR="00441039" w:rsidRPr="00441039" w:rsidRDefault="00441039" w:rsidP="00441039"/>
    <w:p w14:paraId="748F9FB4" w14:textId="6018D6DF" w:rsidR="002F4789" w:rsidRDefault="002F4789" w:rsidP="00DF59EC">
      <w:pPr>
        <w:pStyle w:val="ListParagraph"/>
        <w:widowControl w:val="0"/>
        <w:numPr>
          <w:ilvl w:val="0"/>
          <w:numId w:val="5"/>
        </w:numPr>
        <w:autoSpaceDE w:val="0"/>
        <w:autoSpaceDN w:val="0"/>
        <w:spacing w:after="0"/>
        <w:contextualSpacing w:val="0"/>
      </w:pPr>
      <w:r w:rsidRPr="00A910CE">
        <w:t>Forensic copies of electronic information as requested</w:t>
      </w:r>
      <w:r w:rsidR="00441039">
        <w:t xml:space="preserve"> by Covered California</w:t>
      </w:r>
      <w:r w:rsidRPr="00A910CE">
        <w:t>.</w:t>
      </w:r>
    </w:p>
    <w:p w14:paraId="4F03F37D" w14:textId="77777777" w:rsidR="00441039" w:rsidRPr="00A910CE" w:rsidRDefault="00441039" w:rsidP="00441039">
      <w:pPr>
        <w:pStyle w:val="ListParagraph"/>
        <w:widowControl w:val="0"/>
        <w:autoSpaceDE w:val="0"/>
        <w:autoSpaceDN w:val="0"/>
        <w:spacing w:after="0"/>
        <w:ind w:left="1440"/>
        <w:contextualSpacing w:val="0"/>
      </w:pPr>
    </w:p>
    <w:p w14:paraId="1541AAEB" w14:textId="676C9FA6" w:rsidR="002F4789" w:rsidRPr="00A910CE" w:rsidRDefault="002F4789" w:rsidP="00DF59EC">
      <w:pPr>
        <w:pStyle w:val="ListParagraph"/>
        <w:widowControl w:val="0"/>
        <w:numPr>
          <w:ilvl w:val="0"/>
          <w:numId w:val="5"/>
        </w:numPr>
        <w:autoSpaceDE w:val="0"/>
        <w:autoSpaceDN w:val="0"/>
        <w:spacing w:after="0"/>
        <w:contextualSpacing w:val="0"/>
        <w:rPr>
          <w:b/>
          <w:u w:val="single"/>
        </w:rPr>
      </w:pPr>
      <w:r w:rsidRPr="00A910CE">
        <w:t>Investigation services as required for Human Resources and Legal investigatio</w:t>
      </w:r>
      <w:r w:rsidR="00AD13E0" w:rsidRPr="00A910CE">
        <w:t>n</w:t>
      </w:r>
      <w:r w:rsidR="00826386">
        <w:t>.</w:t>
      </w:r>
    </w:p>
    <w:p w14:paraId="1346B11F" w14:textId="558E561B" w:rsidR="00441039" w:rsidRDefault="00441039">
      <w:pPr>
        <w:rPr>
          <w:rFonts w:ascii="Arial" w:hAnsi="Arial" w:cs="Arial"/>
          <w:b/>
          <w:u w:val="single"/>
        </w:rPr>
      </w:pPr>
      <w:r>
        <w:rPr>
          <w:rFonts w:ascii="Arial" w:hAnsi="Arial" w:cs="Arial"/>
          <w:b/>
          <w:u w:val="single"/>
        </w:rPr>
        <w:br w:type="page"/>
      </w:r>
    </w:p>
    <w:p w14:paraId="1A05AB23" w14:textId="77777777" w:rsidR="008579B9" w:rsidRPr="00A910CE" w:rsidRDefault="008579B9" w:rsidP="00453DEC">
      <w:pPr>
        <w:ind w:left="360"/>
        <w:rPr>
          <w:rFonts w:ascii="Arial" w:hAnsi="Arial" w:cs="Arial"/>
          <w:sz w:val="24"/>
          <w:szCs w:val="24"/>
        </w:rPr>
      </w:pPr>
    </w:p>
    <w:p w14:paraId="66830C05" w14:textId="77777777" w:rsidR="005A3233" w:rsidRPr="00A910CE" w:rsidRDefault="00453DEC" w:rsidP="00DF59EC">
      <w:pPr>
        <w:pStyle w:val="ListParagraph"/>
        <w:numPr>
          <w:ilvl w:val="0"/>
          <w:numId w:val="1"/>
        </w:numPr>
        <w:spacing w:after="0"/>
        <w:ind w:left="630" w:hanging="630"/>
        <w:rPr>
          <w:b/>
        </w:rPr>
      </w:pPr>
      <w:r w:rsidRPr="00A910CE">
        <w:rPr>
          <w:b/>
        </w:rPr>
        <w:tab/>
      </w:r>
      <w:r w:rsidR="005A3233" w:rsidRPr="00A910CE">
        <w:rPr>
          <w:b/>
          <w:u w:val="single"/>
        </w:rPr>
        <w:t>Project Representatives</w:t>
      </w:r>
    </w:p>
    <w:p w14:paraId="4C70FF65" w14:textId="77777777" w:rsidR="00BC6856" w:rsidRPr="00A910CE"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910CE" w14:paraId="1A86023E" w14:textId="77777777" w:rsidTr="00453DEC">
        <w:tc>
          <w:tcPr>
            <w:tcW w:w="4230" w:type="dxa"/>
            <w:shd w:val="clear" w:color="auto" w:fill="CCCCCC"/>
          </w:tcPr>
          <w:p w14:paraId="2602AEE5" w14:textId="77777777" w:rsidR="00453DEC" w:rsidRPr="00A910CE" w:rsidRDefault="00453DEC" w:rsidP="00453DEC">
            <w:pPr>
              <w:keepNext/>
              <w:rPr>
                <w:rFonts w:ascii="Arial" w:hAnsi="Arial" w:cs="Arial"/>
                <w:b/>
                <w:sz w:val="24"/>
                <w:szCs w:val="24"/>
              </w:rPr>
            </w:pPr>
            <w:r w:rsidRPr="00A910CE">
              <w:rPr>
                <w:rFonts w:ascii="Arial" w:hAnsi="Arial" w:cs="Arial"/>
                <w:b/>
                <w:sz w:val="24"/>
                <w:szCs w:val="24"/>
              </w:rPr>
              <w:t>Covered California Representative:</w:t>
            </w:r>
          </w:p>
        </w:tc>
        <w:tc>
          <w:tcPr>
            <w:tcW w:w="4343" w:type="dxa"/>
            <w:shd w:val="clear" w:color="auto" w:fill="CCCCCC"/>
          </w:tcPr>
          <w:p w14:paraId="4FFC3B91" w14:textId="77777777" w:rsidR="00453DEC" w:rsidRPr="00A910CE" w:rsidRDefault="00453DEC" w:rsidP="00453DEC">
            <w:pPr>
              <w:keepNext/>
              <w:rPr>
                <w:rFonts w:ascii="Arial" w:hAnsi="Arial" w:cs="Arial"/>
                <w:b/>
                <w:sz w:val="24"/>
                <w:szCs w:val="24"/>
              </w:rPr>
            </w:pPr>
            <w:r w:rsidRPr="00A910CE">
              <w:rPr>
                <w:rFonts w:ascii="Arial" w:hAnsi="Arial" w:cs="Arial"/>
                <w:b/>
                <w:sz w:val="24"/>
                <w:szCs w:val="24"/>
              </w:rPr>
              <w:t>Contractor Representative:</w:t>
            </w:r>
          </w:p>
        </w:tc>
      </w:tr>
      <w:tr w:rsidR="00453DEC" w:rsidRPr="00A910CE" w14:paraId="04CE08EB" w14:textId="77777777" w:rsidTr="00453DEC">
        <w:tc>
          <w:tcPr>
            <w:tcW w:w="4230" w:type="dxa"/>
            <w:shd w:val="clear" w:color="auto" w:fill="auto"/>
          </w:tcPr>
          <w:p w14:paraId="2210D2D3" w14:textId="15926917" w:rsidR="002F4789" w:rsidRPr="00A910CE" w:rsidRDefault="002F6244" w:rsidP="00453DEC">
            <w:pPr>
              <w:keepNext/>
              <w:rPr>
                <w:rFonts w:ascii="Arial" w:hAnsi="Arial" w:cs="Arial"/>
                <w:color w:val="000000" w:themeColor="text1"/>
                <w:sz w:val="24"/>
                <w:szCs w:val="24"/>
              </w:rPr>
            </w:pPr>
            <w:r>
              <w:rPr>
                <w:rFonts w:ascii="Arial" w:hAnsi="Arial" w:cs="Arial"/>
                <w:color w:val="000000" w:themeColor="text1"/>
                <w:sz w:val="24"/>
                <w:szCs w:val="24"/>
              </w:rPr>
              <w:t>Tracey Allen</w:t>
            </w:r>
          </w:p>
          <w:p w14:paraId="7A74BB5F" w14:textId="77777777" w:rsidR="00453DEC" w:rsidRPr="00A910CE" w:rsidRDefault="00453DEC" w:rsidP="00453DEC">
            <w:pPr>
              <w:keepNext/>
              <w:rPr>
                <w:rFonts w:ascii="Arial" w:hAnsi="Arial" w:cs="Arial"/>
                <w:color w:val="000000" w:themeColor="text1"/>
                <w:sz w:val="24"/>
                <w:szCs w:val="24"/>
              </w:rPr>
            </w:pPr>
            <w:r w:rsidRPr="00A910CE">
              <w:rPr>
                <w:rFonts w:ascii="Arial" w:hAnsi="Arial" w:cs="Arial"/>
                <w:color w:val="000000" w:themeColor="text1"/>
                <w:sz w:val="24"/>
                <w:szCs w:val="24"/>
              </w:rPr>
              <w:t>Covered California</w:t>
            </w:r>
          </w:p>
          <w:p w14:paraId="6B4519BB" w14:textId="77777777" w:rsidR="00453DEC" w:rsidRPr="00A910CE" w:rsidRDefault="00453DEC" w:rsidP="00453DEC">
            <w:pPr>
              <w:keepNext/>
              <w:rPr>
                <w:rFonts w:ascii="Arial" w:hAnsi="Arial" w:cs="Arial"/>
                <w:color w:val="000000" w:themeColor="text1"/>
                <w:sz w:val="24"/>
                <w:szCs w:val="24"/>
              </w:rPr>
            </w:pPr>
            <w:r w:rsidRPr="00A910CE">
              <w:rPr>
                <w:rFonts w:ascii="Arial" w:hAnsi="Arial" w:cs="Arial"/>
                <w:color w:val="000000" w:themeColor="text1"/>
                <w:sz w:val="24"/>
                <w:szCs w:val="24"/>
              </w:rPr>
              <w:t>1601 Exposition Blvd.</w:t>
            </w:r>
          </w:p>
          <w:p w14:paraId="54F8FC44" w14:textId="77777777" w:rsidR="00453DEC" w:rsidRPr="00A910CE" w:rsidRDefault="00453DEC" w:rsidP="00453DEC">
            <w:pPr>
              <w:keepNext/>
              <w:rPr>
                <w:rFonts w:ascii="Arial" w:hAnsi="Arial" w:cs="Arial"/>
                <w:color w:val="000000" w:themeColor="text1"/>
                <w:sz w:val="24"/>
                <w:szCs w:val="24"/>
              </w:rPr>
            </w:pPr>
            <w:r w:rsidRPr="00A910CE">
              <w:rPr>
                <w:rFonts w:ascii="Arial" w:hAnsi="Arial" w:cs="Arial"/>
                <w:color w:val="000000" w:themeColor="text1"/>
                <w:sz w:val="24"/>
                <w:szCs w:val="24"/>
              </w:rPr>
              <w:t>Sacramento, CA 95815</w:t>
            </w:r>
          </w:p>
          <w:p w14:paraId="6EF294BE" w14:textId="46437AE6" w:rsidR="00453DEC" w:rsidRPr="00A910CE" w:rsidRDefault="002F6244" w:rsidP="00453DEC">
            <w:pPr>
              <w:keepNext/>
              <w:rPr>
                <w:rFonts w:ascii="Arial" w:hAnsi="Arial" w:cs="Arial"/>
                <w:color w:val="000000" w:themeColor="text1"/>
                <w:sz w:val="24"/>
                <w:szCs w:val="24"/>
              </w:rPr>
            </w:pPr>
            <w:r>
              <w:rPr>
                <w:rFonts w:ascii="Arial" w:hAnsi="Arial" w:cs="Arial"/>
                <w:color w:val="000000" w:themeColor="text1"/>
                <w:sz w:val="24"/>
                <w:szCs w:val="24"/>
              </w:rPr>
              <w:t>(916) 228-8264</w:t>
            </w:r>
          </w:p>
          <w:p w14:paraId="6B412745" w14:textId="3399B553" w:rsidR="00453DEC" w:rsidRPr="00A910CE" w:rsidRDefault="002F6244" w:rsidP="006F6FF3">
            <w:pPr>
              <w:keepNext/>
              <w:rPr>
                <w:rFonts w:ascii="Arial" w:hAnsi="Arial" w:cs="Arial"/>
                <w:sz w:val="24"/>
                <w:szCs w:val="24"/>
              </w:rPr>
            </w:pPr>
            <w:r>
              <w:rPr>
                <w:rFonts w:ascii="Arial" w:hAnsi="Arial" w:cs="Arial"/>
                <w:color w:val="000000" w:themeColor="text1"/>
                <w:sz w:val="24"/>
                <w:szCs w:val="24"/>
              </w:rPr>
              <w:t>Tracey.allen</w:t>
            </w:r>
            <w:r w:rsidR="002F4789" w:rsidRPr="00A910CE">
              <w:rPr>
                <w:rFonts w:ascii="Arial" w:hAnsi="Arial" w:cs="Arial"/>
                <w:color w:val="000000" w:themeColor="text1"/>
                <w:sz w:val="24"/>
                <w:szCs w:val="24"/>
              </w:rPr>
              <w:t>@covered.ca.gov</w:t>
            </w:r>
          </w:p>
        </w:tc>
        <w:tc>
          <w:tcPr>
            <w:tcW w:w="4343" w:type="dxa"/>
            <w:shd w:val="clear" w:color="auto" w:fill="auto"/>
          </w:tcPr>
          <w:p w14:paraId="3D8C71C9" w14:textId="77777777" w:rsidR="00453DEC" w:rsidRPr="00A910CE" w:rsidRDefault="00453DEC" w:rsidP="00453DEC">
            <w:pPr>
              <w:keepNext/>
              <w:rPr>
                <w:rFonts w:ascii="Arial" w:hAnsi="Arial" w:cs="Arial"/>
                <w:color w:val="FF0000"/>
                <w:sz w:val="24"/>
                <w:szCs w:val="24"/>
              </w:rPr>
            </w:pPr>
            <w:r w:rsidRPr="00A910CE">
              <w:rPr>
                <w:rFonts w:ascii="Arial" w:hAnsi="Arial" w:cs="Arial"/>
                <w:color w:val="FF0000"/>
                <w:sz w:val="24"/>
                <w:szCs w:val="24"/>
              </w:rPr>
              <w:t>(Representative’s Name)</w:t>
            </w:r>
          </w:p>
          <w:p w14:paraId="4FF5FF44" w14:textId="77777777" w:rsidR="00453DEC" w:rsidRPr="00A910CE" w:rsidRDefault="00453DEC" w:rsidP="00453DEC">
            <w:pPr>
              <w:keepNext/>
              <w:rPr>
                <w:rFonts w:ascii="Arial" w:hAnsi="Arial" w:cs="Arial"/>
                <w:color w:val="FF0000"/>
                <w:sz w:val="24"/>
                <w:szCs w:val="24"/>
              </w:rPr>
            </w:pPr>
            <w:r w:rsidRPr="00A910CE">
              <w:rPr>
                <w:rFonts w:ascii="Arial" w:hAnsi="Arial" w:cs="Arial"/>
                <w:color w:val="FF0000"/>
                <w:sz w:val="24"/>
                <w:szCs w:val="24"/>
              </w:rPr>
              <w:t>(Contractor’s Name)</w:t>
            </w:r>
          </w:p>
          <w:p w14:paraId="2B4EA5FA" w14:textId="77777777" w:rsidR="00453DEC" w:rsidRPr="00A910CE" w:rsidRDefault="00453DEC" w:rsidP="00453DEC">
            <w:pPr>
              <w:keepNext/>
              <w:rPr>
                <w:rFonts w:ascii="Arial" w:hAnsi="Arial" w:cs="Arial"/>
                <w:color w:val="FF0000"/>
                <w:sz w:val="24"/>
                <w:szCs w:val="24"/>
              </w:rPr>
            </w:pPr>
            <w:r w:rsidRPr="00A910CE">
              <w:rPr>
                <w:rFonts w:ascii="Arial" w:hAnsi="Arial" w:cs="Arial"/>
                <w:color w:val="FF0000"/>
                <w:sz w:val="24"/>
                <w:szCs w:val="24"/>
              </w:rPr>
              <w:t>(Address)</w:t>
            </w:r>
          </w:p>
          <w:p w14:paraId="03422C3C" w14:textId="77777777" w:rsidR="00453DEC" w:rsidRPr="00A910CE" w:rsidRDefault="00453DEC" w:rsidP="00453DEC">
            <w:pPr>
              <w:keepNext/>
              <w:rPr>
                <w:rFonts w:ascii="Arial" w:hAnsi="Arial" w:cs="Arial"/>
                <w:color w:val="FF0000"/>
                <w:sz w:val="24"/>
                <w:szCs w:val="24"/>
              </w:rPr>
            </w:pPr>
            <w:r w:rsidRPr="00A910CE">
              <w:rPr>
                <w:rFonts w:ascii="Arial" w:hAnsi="Arial" w:cs="Arial"/>
                <w:color w:val="FF0000"/>
                <w:sz w:val="24"/>
                <w:szCs w:val="24"/>
              </w:rPr>
              <w:t>(City, State and Zip)</w:t>
            </w:r>
          </w:p>
          <w:p w14:paraId="1CA7A70E" w14:textId="77777777" w:rsidR="00453DEC" w:rsidRPr="00A910CE" w:rsidRDefault="00453DEC" w:rsidP="00453DEC">
            <w:pPr>
              <w:keepNext/>
              <w:rPr>
                <w:rFonts w:ascii="Arial" w:hAnsi="Arial" w:cs="Arial"/>
                <w:color w:val="FF0000"/>
                <w:sz w:val="24"/>
                <w:szCs w:val="24"/>
              </w:rPr>
            </w:pPr>
            <w:r w:rsidRPr="00A910CE">
              <w:rPr>
                <w:rFonts w:ascii="Arial" w:hAnsi="Arial" w:cs="Arial"/>
                <w:color w:val="FF0000"/>
                <w:sz w:val="24"/>
                <w:szCs w:val="24"/>
              </w:rPr>
              <w:t>(916) XXX-XXXX T</w:t>
            </w:r>
          </w:p>
          <w:p w14:paraId="66C092D6" w14:textId="77777777" w:rsidR="00453DEC" w:rsidRPr="00A910CE" w:rsidRDefault="00453DEC" w:rsidP="00453DEC">
            <w:pPr>
              <w:keepNext/>
              <w:rPr>
                <w:rFonts w:ascii="Arial" w:hAnsi="Arial" w:cs="Arial"/>
                <w:sz w:val="24"/>
                <w:szCs w:val="24"/>
              </w:rPr>
            </w:pPr>
            <w:r w:rsidRPr="00A910CE">
              <w:rPr>
                <w:rFonts w:ascii="Arial" w:hAnsi="Arial" w:cs="Arial"/>
                <w:color w:val="FF0000"/>
                <w:sz w:val="24"/>
                <w:szCs w:val="24"/>
              </w:rPr>
              <w:t>(Email Address)</w:t>
            </w:r>
          </w:p>
        </w:tc>
      </w:tr>
    </w:tbl>
    <w:p w14:paraId="6F38C56F" w14:textId="77777777" w:rsidR="005A3233" w:rsidRPr="00A910CE" w:rsidRDefault="005A3233" w:rsidP="00AD13E0">
      <w:pPr>
        <w:keepNext/>
        <w:ind w:firstLine="720"/>
        <w:rPr>
          <w:rFonts w:ascii="Arial" w:hAnsi="Arial" w:cs="Arial"/>
          <w:sz w:val="24"/>
          <w:szCs w:val="24"/>
        </w:rPr>
      </w:pPr>
      <w:r w:rsidRPr="00A910CE">
        <w:rPr>
          <w:rFonts w:ascii="Arial" w:hAnsi="Arial" w:cs="Arial"/>
          <w:sz w:val="24"/>
          <w:szCs w:val="24"/>
        </w:rPr>
        <w:t>The representatives for this project, during the term of this Agreement, shall be:</w:t>
      </w:r>
    </w:p>
    <w:p w14:paraId="6FFB17A7" w14:textId="77777777" w:rsidR="005A3233" w:rsidRPr="00A910CE" w:rsidRDefault="005A3233" w:rsidP="00794613">
      <w:pPr>
        <w:keepNext/>
        <w:ind w:left="720"/>
        <w:rPr>
          <w:rFonts w:ascii="Arial" w:hAnsi="Arial" w:cs="Arial"/>
          <w:sz w:val="24"/>
          <w:szCs w:val="24"/>
        </w:rPr>
      </w:pPr>
    </w:p>
    <w:p w14:paraId="0EC743E7" w14:textId="77777777" w:rsidR="00480663" w:rsidRPr="00A910CE" w:rsidRDefault="00480663" w:rsidP="00794613">
      <w:pPr>
        <w:keepNext/>
        <w:ind w:left="720"/>
        <w:rPr>
          <w:rFonts w:ascii="Arial" w:hAnsi="Arial" w:cs="Arial"/>
          <w:sz w:val="24"/>
          <w:szCs w:val="24"/>
        </w:rPr>
      </w:pPr>
    </w:p>
    <w:p w14:paraId="0D84AD7E" w14:textId="77777777" w:rsidR="00480663" w:rsidRPr="00A910CE" w:rsidRDefault="00480663" w:rsidP="00794613">
      <w:pPr>
        <w:keepNext/>
        <w:ind w:left="360"/>
        <w:rPr>
          <w:rFonts w:ascii="Arial" w:hAnsi="Arial" w:cs="Arial"/>
          <w:b/>
          <w:sz w:val="24"/>
          <w:szCs w:val="24"/>
          <w:u w:val="single"/>
        </w:rPr>
      </w:pPr>
    </w:p>
    <w:sectPr w:rsidR="00480663" w:rsidRPr="00A910CE"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0F4FB" w14:textId="77777777" w:rsidR="0051098F" w:rsidRDefault="0051098F">
      <w:r>
        <w:separator/>
      </w:r>
    </w:p>
  </w:endnote>
  <w:endnote w:type="continuationSeparator" w:id="0">
    <w:p w14:paraId="0C66A805" w14:textId="77777777" w:rsidR="0051098F" w:rsidRDefault="0051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CB416" w14:textId="77777777"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9BFB1" w14:textId="77777777" w:rsidR="0051098F" w:rsidRDefault="0051098F">
      <w:r>
        <w:separator/>
      </w:r>
    </w:p>
  </w:footnote>
  <w:footnote w:type="continuationSeparator" w:id="0">
    <w:p w14:paraId="040AC632" w14:textId="77777777" w:rsidR="0051098F" w:rsidRDefault="00510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CA0E4" w14:textId="5251CF7B"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2F6244">
      <w:rPr>
        <w:rFonts w:ascii="Arial" w:hAnsi="Arial" w:cs="Arial"/>
        <w:noProof/>
      </w:rPr>
      <w:t>1</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2F6244">
      <w:rPr>
        <w:rFonts w:ascii="Arial" w:hAnsi="Arial" w:cs="Arial"/>
        <w:noProof/>
      </w:rPr>
      <w:t>8</w:t>
    </w:r>
    <w:r w:rsidR="00B16B00" w:rsidRPr="00B16B00">
      <w:rPr>
        <w:rFonts w:ascii="Arial" w:hAnsi="Arial" w:cs="Arial"/>
      </w:rPr>
      <w:fldChar w:fldCharType="end"/>
    </w:r>
  </w:p>
  <w:p w14:paraId="7E653646" w14:textId="77777777"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r w:rsidR="00902741" w:rsidRPr="00902741">
      <w:rPr>
        <w:rFonts w:ascii="Arial" w:hAnsi="Arial" w:cs="Arial"/>
      </w:rPr>
      <w:t>/</w:t>
    </w:r>
    <w:r w:rsidR="00322729">
      <w:rPr>
        <w:rFonts w:ascii="Arial" w:hAnsi="Arial" w:cs="Arial"/>
        <w:color w:val="FF0000"/>
      </w:rPr>
      <w:t>[</w:t>
    </w:r>
    <w:r w:rsidR="00902741" w:rsidRPr="00902741">
      <w:rPr>
        <w:rFonts w:ascii="Arial" w:hAnsi="Arial" w:cs="Arial"/>
        <w:color w:val="FF0000"/>
      </w:rPr>
      <w:t>Contractor Name</w:t>
    </w:r>
    <w:r w:rsidR="00322729">
      <w:rPr>
        <w:rFonts w:ascii="Arial" w:hAnsi="Arial" w:cs="Arial"/>
        <w:color w:val="FF0000"/>
      </w:rPr>
      <w:t>]</w:t>
    </w:r>
  </w:p>
  <w:p w14:paraId="0BE00768" w14:textId="77777777" w:rsidR="00902741" w:rsidRDefault="00902741" w:rsidP="00B17F64">
    <w:pPr>
      <w:pStyle w:val="Header"/>
      <w:rPr>
        <w:rFonts w:ascii="Arial" w:hAnsi="Arial" w:cs="Arial"/>
      </w:rPr>
    </w:pPr>
  </w:p>
  <w:p w14:paraId="2C88CA85"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16CE0A77"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797428E8" w14:textId="77777777" w:rsidR="00902741" w:rsidRPr="001A2679" w:rsidRDefault="00902741" w:rsidP="00B17F64">
    <w:pPr>
      <w:pStyle w:val="Header"/>
      <w:rPr>
        <w:rFonts w:ascii="Arial" w:hAnsi="Arial" w:cs="Arial"/>
        <w:sz w:val="24"/>
        <w:szCs w:val="24"/>
      </w:rPr>
    </w:pPr>
  </w:p>
  <w:p w14:paraId="78523687" w14:textId="77777777" w:rsidR="008A1A12" w:rsidRDefault="008A1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C410A"/>
    <w:multiLevelType w:val="hybridMultilevel"/>
    <w:tmpl w:val="00CABFA6"/>
    <w:lvl w:ilvl="0" w:tplc="04090013">
      <w:start w:val="1"/>
      <w:numFmt w:val="upperRoman"/>
      <w:lvlText w:val="%1."/>
      <w:lvlJc w:val="right"/>
      <w:pPr>
        <w:ind w:left="1260" w:hanging="540"/>
      </w:pPr>
      <w:rPr>
        <w:rFonts w:hint="default"/>
        <w:spacing w:val="-9"/>
        <w:w w:val="99"/>
        <w:sz w:val="24"/>
        <w:szCs w:val="24"/>
      </w:rPr>
    </w:lvl>
    <w:lvl w:ilvl="1" w:tplc="04090019">
      <w:start w:val="1"/>
      <w:numFmt w:val="lowerLetter"/>
      <w:lvlText w:val="%2."/>
      <w:lvlJc w:val="left"/>
      <w:pPr>
        <w:ind w:left="1520" w:hanging="360"/>
      </w:pPr>
    </w:lvl>
    <w:lvl w:ilvl="2" w:tplc="E6C6EA44">
      <w:start w:val="5"/>
      <w:numFmt w:val="decimal"/>
      <w:lvlText w:val="%3."/>
      <w:lvlJc w:val="left"/>
      <w:pPr>
        <w:ind w:left="2420" w:hanging="360"/>
      </w:pPr>
      <w:rPr>
        <w:rFonts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 w15:restartNumberingAfterBreak="0">
    <w:nsid w:val="0C65267C"/>
    <w:multiLevelType w:val="hybridMultilevel"/>
    <w:tmpl w:val="332C8934"/>
    <w:lvl w:ilvl="0" w:tplc="04090019">
      <w:start w:val="1"/>
      <w:numFmt w:val="lowerLetter"/>
      <w:lvlText w:val="%1."/>
      <w:lvlJc w:val="left"/>
      <w:pPr>
        <w:ind w:left="1180" w:hanging="540"/>
      </w:pPr>
      <w:rPr>
        <w:rFonts w:hint="default"/>
        <w:spacing w:val="-7"/>
        <w:w w:val="99"/>
        <w:sz w:val="24"/>
        <w:szCs w:val="24"/>
      </w:rPr>
    </w:lvl>
    <w:lvl w:ilvl="1" w:tplc="D6D07C7A">
      <w:start w:val="1"/>
      <w:numFmt w:val="lowerLetter"/>
      <w:lvlText w:val="%2."/>
      <w:lvlJc w:val="left"/>
      <w:pPr>
        <w:ind w:left="1540" w:hanging="360"/>
      </w:pPr>
      <w:rPr>
        <w:rFonts w:ascii="Arial" w:eastAsia="Arial" w:hAnsi="Arial" w:cs="Arial" w:hint="default"/>
        <w:spacing w:val="-5"/>
        <w:w w:val="99"/>
        <w:sz w:val="24"/>
        <w:szCs w:val="24"/>
      </w:rPr>
    </w:lvl>
    <w:lvl w:ilvl="2" w:tplc="C11013D0">
      <w:numFmt w:val="bullet"/>
      <w:lvlText w:val="•"/>
      <w:lvlJc w:val="left"/>
      <w:pPr>
        <w:ind w:left="2422" w:hanging="360"/>
      </w:pPr>
      <w:rPr>
        <w:rFonts w:hint="default"/>
      </w:rPr>
    </w:lvl>
    <w:lvl w:ilvl="3" w:tplc="6BB45AC0">
      <w:numFmt w:val="bullet"/>
      <w:lvlText w:val="•"/>
      <w:lvlJc w:val="left"/>
      <w:pPr>
        <w:ind w:left="3304" w:hanging="360"/>
      </w:pPr>
      <w:rPr>
        <w:rFonts w:hint="default"/>
      </w:rPr>
    </w:lvl>
    <w:lvl w:ilvl="4" w:tplc="FF0AB66A">
      <w:numFmt w:val="bullet"/>
      <w:lvlText w:val="•"/>
      <w:lvlJc w:val="left"/>
      <w:pPr>
        <w:ind w:left="4186" w:hanging="360"/>
      </w:pPr>
      <w:rPr>
        <w:rFonts w:hint="default"/>
      </w:rPr>
    </w:lvl>
    <w:lvl w:ilvl="5" w:tplc="806AF23A">
      <w:numFmt w:val="bullet"/>
      <w:lvlText w:val="•"/>
      <w:lvlJc w:val="left"/>
      <w:pPr>
        <w:ind w:left="5068" w:hanging="360"/>
      </w:pPr>
      <w:rPr>
        <w:rFonts w:hint="default"/>
      </w:rPr>
    </w:lvl>
    <w:lvl w:ilvl="6" w:tplc="4D60E2A4">
      <w:numFmt w:val="bullet"/>
      <w:lvlText w:val="•"/>
      <w:lvlJc w:val="left"/>
      <w:pPr>
        <w:ind w:left="5951" w:hanging="360"/>
      </w:pPr>
      <w:rPr>
        <w:rFonts w:hint="default"/>
      </w:rPr>
    </w:lvl>
    <w:lvl w:ilvl="7" w:tplc="3DD2F8A2">
      <w:numFmt w:val="bullet"/>
      <w:lvlText w:val="•"/>
      <w:lvlJc w:val="left"/>
      <w:pPr>
        <w:ind w:left="6833" w:hanging="360"/>
      </w:pPr>
      <w:rPr>
        <w:rFonts w:hint="default"/>
      </w:rPr>
    </w:lvl>
    <w:lvl w:ilvl="8" w:tplc="17D4A754">
      <w:numFmt w:val="bullet"/>
      <w:lvlText w:val="•"/>
      <w:lvlJc w:val="left"/>
      <w:pPr>
        <w:ind w:left="7715" w:hanging="360"/>
      </w:pPr>
      <w:rPr>
        <w:rFonts w:hint="default"/>
      </w:rPr>
    </w:lvl>
  </w:abstractNum>
  <w:abstractNum w:abstractNumId="2" w15:restartNumberingAfterBreak="0">
    <w:nsid w:val="1461102D"/>
    <w:multiLevelType w:val="hybridMultilevel"/>
    <w:tmpl w:val="90A8EEE2"/>
    <w:lvl w:ilvl="0" w:tplc="D81E902C">
      <w:start w:val="1"/>
      <w:numFmt w:val="decimal"/>
      <w:lvlText w:val="%1."/>
      <w:lvlJc w:val="left"/>
      <w:pPr>
        <w:ind w:left="639" w:hanging="540"/>
      </w:pPr>
      <w:rPr>
        <w:rFonts w:ascii="Arial" w:eastAsia="Arial" w:hAnsi="Arial" w:cs="Arial"/>
        <w:b/>
        <w:bCs/>
        <w:spacing w:val="-1"/>
        <w:w w:val="100"/>
        <w:sz w:val="24"/>
        <w:szCs w:val="24"/>
      </w:rPr>
    </w:lvl>
    <w:lvl w:ilvl="1" w:tplc="0686B48A">
      <w:start w:val="1"/>
      <w:numFmt w:val="decimal"/>
      <w:lvlText w:val="%2."/>
      <w:lvlJc w:val="left"/>
      <w:pPr>
        <w:ind w:left="1180" w:hanging="540"/>
      </w:pPr>
      <w:rPr>
        <w:rFonts w:hint="default"/>
        <w:b w:val="0"/>
        <w:spacing w:val="-9"/>
        <w:w w:val="99"/>
        <w:sz w:val="24"/>
        <w:szCs w:val="24"/>
      </w:rPr>
    </w:lvl>
    <w:lvl w:ilvl="2" w:tplc="BA4A243C">
      <w:numFmt w:val="bullet"/>
      <w:lvlText w:val="•"/>
      <w:lvlJc w:val="left"/>
      <w:pPr>
        <w:ind w:left="2102" w:hanging="540"/>
      </w:pPr>
      <w:rPr>
        <w:rFonts w:hint="default"/>
      </w:rPr>
    </w:lvl>
    <w:lvl w:ilvl="3" w:tplc="85442BA2">
      <w:numFmt w:val="bullet"/>
      <w:lvlText w:val="•"/>
      <w:lvlJc w:val="left"/>
      <w:pPr>
        <w:ind w:left="3024" w:hanging="540"/>
      </w:pPr>
      <w:rPr>
        <w:rFonts w:hint="default"/>
      </w:rPr>
    </w:lvl>
    <w:lvl w:ilvl="4" w:tplc="3DA2CC34">
      <w:numFmt w:val="bullet"/>
      <w:lvlText w:val="•"/>
      <w:lvlJc w:val="left"/>
      <w:pPr>
        <w:ind w:left="3946" w:hanging="540"/>
      </w:pPr>
      <w:rPr>
        <w:rFonts w:hint="default"/>
      </w:rPr>
    </w:lvl>
    <w:lvl w:ilvl="5" w:tplc="5F16372E">
      <w:numFmt w:val="bullet"/>
      <w:lvlText w:val="•"/>
      <w:lvlJc w:val="left"/>
      <w:pPr>
        <w:ind w:left="4868" w:hanging="540"/>
      </w:pPr>
      <w:rPr>
        <w:rFonts w:hint="default"/>
      </w:rPr>
    </w:lvl>
    <w:lvl w:ilvl="6" w:tplc="71288AAA">
      <w:numFmt w:val="bullet"/>
      <w:lvlText w:val="•"/>
      <w:lvlJc w:val="left"/>
      <w:pPr>
        <w:ind w:left="5791" w:hanging="540"/>
      </w:pPr>
      <w:rPr>
        <w:rFonts w:hint="default"/>
      </w:rPr>
    </w:lvl>
    <w:lvl w:ilvl="7" w:tplc="1F2AFF64">
      <w:numFmt w:val="bullet"/>
      <w:lvlText w:val="•"/>
      <w:lvlJc w:val="left"/>
      <w:pPr>
        <w:ind w:left="6713" w:hanging="540"/>
      </w:pPr>
      <w:rPr>
        <w:rFonts w:hint="default"/>
      </w:rPr>
    </w:lvl>
    <w:lvl w:ilvl="8" w:tplc="56C8D2F8">
      <w:numFmt w:val="bullet"/>
      <w:lvlText w:val="•"/>
      <w:lvlJc w:val="left"/>
      <w:pPr>
        <w:ind w:left="7635" w:hanging="540"/>
      </w:pPr>
      <w:rPr>
        <w:rFonts w:hint="default"/>
      </w:rPr>
    </w:lvl>
  </w:abstractNum>
  <w:abstractNum w:abstractNumId="3" w15:restartNumberingAfterBreak="0">
    <w:nsid w:val="182B6A75"/>
    <w:multiLevelType w:val="hybridMultilevel"/>
    <w:tmpl w:val="A10E22A0"/>
    <w:lvl w:ilvl="0" w:tplc="FD5A187C">
      <w:start w:val="1"/>
      <w:numFmt w:val="lowerLetter"/>
      <w:lvlText w:val="%1."/>
      <w:lvlJc w:val="left"/>
      <w:pPr>
        <w:ind w:left="1000" w:hanging="360"/>
      </w:pPr>
      <w:rPr>
        <w:rFonts w:hint="default"/>
        <w:color w:val="auto"/>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4" w15:restartNumberingAfterBreak="0">
    <w:nsid w:val="1B88717F"/>
    <w:multiLevelType w:val="hybridMultilevel"/>
    <w:tmpl w:val="42589CF8"/>
    <w:lvl w:ilvl="0" w:tplc="04090019">
      <w:start w:val="1"/>
      <w:numFmt w:val="lowerLetter"/>
      <w:lvlText w:val="%1."/>
      <w:lvlJc w:val="left"/>
      <w:pPr>
        <w:ind w:left="1180" w:hanging="540"/>
      </w:pPr>
      <w:rPr>
        <w:rFonts w:hint="default"/>
        <w:color w:val="auto"/>
        <w:spacing w:val="-9"/>
        <w:w w:val="99"/>
        <w:sz w:val="24"/>
        <w:szCs w:val="24"/>
      </w:rPr>
    </w:lvl>
    <w:lvl w:ilvl="1" w:tplc="6EAC206C">
      <w:numFmt w:val="bullet"/>
      <w:lvlText w:val="•"/>
      <w:lvlJc w:val="left"/>
      <w:pPr>
        <w:ind w:left="2010" w:hanging="540"/>
      </w:pPr>
      <w:rPr>
        <w:rFonts w:hint="default"/>
      </w:rPr>
    </w:lvl>
    <w:lvl w:ilvl="2" w:tplc="1526C98A">
      <w:numFmt w:val="bullet"/>
      <w:lvlText w:val="•"/>
      <w:lvlJc w:val="left"/>
      <w:pPr>
        <w:ind w:left="2840" w:hanging="540"/>
      </w:pPr>
      <w:rPr>
        <w:rFonts w:hint="default"/>
      </w:rPr>
    </w:lvl>
    <w:lvl w:ilvl="3" w:tplc="52480ABC">
      <w:numFmt w:val="bullet"/>
      <w:lvlText w:val="•"/>
      <w:lvlJc w:val="left"/>
      <w:pPr>
        <w:ind w:left="3670" w:hanging="540"/>
      </w:pPr>
      <w:rPr>
        <w:rFonts w:hint="default"/>
      </w:rPr>
    </w:lvl>
    <w:lvl w:ilvl="4" w:tplc="421A68D0">
      <w:numFmt w:val="bullet"/>
      <w:lvlText w:val="•"/>
      <w:lvlJc w:val="left"/>
      <w:pPr>
        <w:ind w:left="4500" w:hanging="540"/>
      </w:pPr>
      <w:rPr>
        <w:rFonts w:hint="default"/>
      </w:rPr>
    </w:lvl>
    <w:lvl w:ilvl="5" w:tplc="72D48FFE">
      <w:numFmt w:val="bullet"/>
      <w:lvlText w:val="•"/>
      <w:lvlJc w:val="left"/>
      <w:pPr>
        <w:ind w:left="5330" w:hanging="540"/>
      </w:pPr>
      <w:rPr>
        <w:rFonts w:hint="default"/>
      </w:rPr>
    </w:lvl>
    <w:lvl w:ilvl="6" w:tplc="65A62F52">
      <w:numFmt w:val="bullet"/>
      <w:lvlText w:val="•"/>
      <w:lvlJc w:val="left"/>
      <w:pPr>
        <w:ind w:left="6160" w:hanging="540"/>
      </w:pPr>
      <w:rPr>
        <w:rFonts w:hint="default"/>
      </w:rPr>
    </w:lvl>
    <w:lvl w:ilvl="7" w:tplc="C76AE75E">
      <w:numFmt w:val="bullet"/>
      <w:lvlText w:val="•"/>
      <w:lvlJc w:val="left"/>
      <w:pPr>
        <w:ind w:left="6990" w:hanging="540"/>
      </w:pPr>
      <w:rPr>
        <w:rFonts w:hint="default"/>
      </w:rPr>
    </w:lvl>
    <w:lvl w:ilvl="8" w:tplc="9008156C">
      <w:numFmt w:val="bullet"/>
      <w:lvlText w:val="•"/>
      <w:lvlJc w:val="left"/>
      <w:pPr>
        <w:ind w:left="7820" w:hanging="540"/>
      </w:pPr>
      <w:rPr>
        <w:rFonts w:hint="default"/>
      </w:rPr>
    </w:lvl>
  </w:abstractNum>
  <w:abstractNum w:abstractNumId="5" w15:restartNumberingAfterBreak="0">
    <w:nsid w:val="29BC4FDB"/>
    <w:multiLevelType w:val="multilevel"/>
    <w:tmpl w:val="AB4E6F9A"/>
    <w:lvl w:ilvl="0">
      <w:start w:val="1"/>
      <w:numFmt w:val="decimal"/>
      <w:lvlText w:val="%1)"/>
      <w:lvlJc w:val="left"/>
      <w:pPr>
        <w:ind w:left="1180" w:hanging="540"/>
      </w:pPr>
      <w:rPr>
        <w:rFonts w:hint="default"/>
        <w:color w:val="auto"/>
        <w:spacing w:val="-7"/>
        <w:w w:val="99"/>
        <w:sz w:val="24"/>
        <w:szCs w:val="24"/>
      </w:rPr>
    </w:lvl>
    <w:lvl w:ilvl="1">
      <w:start w:val="1"/>
      <w:numFmt w:val="decimal"/>
      <w:lvlText w:val="%2)"/>
      <w:lvlJc w:val="left"/>
      <w:pPr>
        <w:ind w:left="1540" w:hanging="360"/>
      </w:pPr>
      <w:rPr>
        <w:rFonts w:hint="default"/>
        <w:spacing w:val="-5"/>
        <w:w w:val="99"/>
        <w:sz w:val="24"/>
        <w:szCs w:val="24"/>
      </w:rPr>
    </w:lvl>
    <w:lvl w:ilvl="2">
      <w:numFmt w:val="bullet"/>
      <w:lvlText w:val="•"/>
      <w:lvlJc w:val="left"/>
      <w:pPr>
        <w:ind w:left="2422" w:hanging="360"/>
      </w:pPr>
      <w:rPr>
        <w:rFonts w:hint="default"/>
      </w:rPr>
    </w:lvl>
    <w:lvl w:ilvl="3">
      <w:numFmt w:val="bullet"/>
      <w:lvlText w:val="•"/>
      <w:lvlJc w:val="left"/>
      <w:pPr>
        <w:ind w:left="3304" w:hanging="360"/>
      </w:pPr>
      <w:rPr>
        <w:rFonts w:hint="default"/>
      </w:rPr>
    </w:lvl>
    <w:lvl w:ilvl="4">
      <w:numFmt w:val="bullet"/>
      <w:lvlText w:val="•"/>
      <w:lvlJc w:val="left"/>
      <w:pPr>
        <w:ind w:left="4186" w:hanging="360"/>
      </w:pPr>
      <w:rPr>
        <w:rFonts w:hint="default"/>
      </w:rPr>
    </w:lvl>
    <w:lvl w:ilvl="5">
      <w:numFmt w:val="bullet"/>
      <w:lvlText w:val="•"/>
      <w:lvlJc w:val="left"/>
      <w:pPr>
        <w:ind w:left="5068" w:hanging="360"/>
      </w:pPr>
      <w:rPr>
        <w:rFonts w:hint="default"/>
      </w:rPr>
    </w:lvl>
    <w:lvl w:ilvl="6">
      <w:numFmt w:val="bullet"/>
      <w:lvlText w:val="•"/>
      <w:lvlJc w:val="left"/>
      <w:pPr>
        <w:ind w:left="5951" w:hanging="360"/>
      </w:pPr>
      <w:rPr>
        <w:rFonts w:hint="default"/>
      </w:rPr>
    </w:lvl>
    <w:lvl w:ilvl="7">
      <w:numFmt w:val="bullet"/>
      <w:lvlText w:val="•"/>
      <w:lvlJc w:val="left"/>
      <w:pPr>
        <w:ind w:left="6833" w:hanging="360"/>
      </w:pPr>
      <w:rPr>
        <w:rFonts w:hint="default"/>
      </w:rPr>
    </w:lvl>
    <w:lvl w:ilvl="8">
      <w:numFmt w:val="bullet"/>
      <w:lvlText w:val="•"/>
      <w:lvlJc w:val="left"/>
      <w:pPr>
        <w:ind w:left="7715" w:hanging="360"/>
      </w:pPr>
      <w:rPr>
        <w:rFonts w:hint="default"/>
      </w:rPr>
    </w:lvl>
  </w:abstractNum>
  <w:abstractNum w:abstractNumId="6" w15:restartNumberingAfterBreak="0">
    <w:nsid w:val="33AC0E4F"/>
    <w:multiLevelType w:val="hybridMultilevel"/>
    <w:tmpl w:val="67CEA87A"/>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A66C6"/>
    <w:multiLevelType w:val="hybridMultilevel"/>
    <w:tmpl w:val="42589CF8"/>
    <w:lvl w:ilvl="0" w:tplc="04090019">
      <w:start w:val="1"/>
      <w:numFmt w:val="lowerLetter"/>
      <w:lvlText w:val="%1."/>
      <w:lvlJc w:val="left"/>
      <w:pPr>
        <w:ind w:left="1340" w:hanging="540"/>
      </w:pPr>
      <w:rPr>
        <w:rFonts w:hint="default"/>
        <w:color w:val="auto"/>
        <w:spacing w:val="-9"/>
        <w:w w:val="99"/>
        <w:sz w:val="24"/>
        <w:szCs w:val="24"/>
      </w:rPr>
    </w:lvl>
    <w:lvl w:ilvl="1" w:tplc="6EAC206C">
      <w:numFmt w:val="bullet"/>
      <w:lvlText w:val="•"/>
      <w:lvlJc w:val="left"/>
      <w:pPr>
        <w:ind w:left="2170" w:hanging="540"/>
      </w:pPr>
      <w:rPr>
        <w:rFonts w:hint="default"/>
      </w:rPr>
    </w:lvl>
    <w:lvl w:ilvl="2" w:tplc="1526C98A">
      <w:numFmt w:val="bullet"/>
      <w:lvlText w:val="•"/>
      <w:lvlJc w:val="left"/>
      <w:pPr>
        <w:ind w:left="3000" w:hanging="540"/>
      </w:pPr>
      <w:rPr>
        <w:rFonts w:hint="default"/>
      </w:rPr>
    </w:lvl>
    <w:lvl w:ilvl="3" w:tplc="52480ABC">
      <w:numFmt w:val="bullet"/>
      <w:lvlText w:val="•"/>
      <w:lvlJc w:val="left"/>
      <w:pPr>
        <w:ind w:left="3830" w:hanging="540"/>
      </w:pPr>
      <w:rPr>
        <w:rFonts w:hint="default"/>
      </w:rPr>
    </w:lvl>
    <w:lvl w:ilvl="4" w:tplc="421A68D0">
      <w:numFmt w:val="bullet"/>
      <w:lvlText w:val="•"/>
      <w:lvlJc w:val="left"/>
      <w:pPr>
        <w:ind w:left="4660" w:hanging="540"/>
      </w:pPr>
      <w:rPr>
        <w:rFonts w:hint="default"/>
      </w:rPr>
    </w:lvl>
    <w:lvl w:ilvl="5" w:tplc="72D48FFE">
      <w:numFmt w:val="bullet"/>
      <w:lvlText w:val="•"/>
      <w:lvlJc w:val="left"/>
      <w:pPr>
        <w:ind w:left="5490" w:hanging="540"/>
      </w:pPr>
      <w:rPr>
        <w:rFonts w:hint="default"/>
      </w:rPr>
    </w:lvl>
    <w:lvl w:ilvl="6" w:tplc="65A62F52">
      <w:numFmt w:val="bullet"/>
      <w:lvlText w:val="•"/>
      <w:lvlJc w:val="left"/>
      <w:pPr>
        <w:ind w:left="6320" w:hanging="540"/>
      </w:pPr>
      <w:rPr>
        <w:rFonts w:hint="default"/>
      </w:rPr>
    </w:lvl>
    <w:lvl w:ilvl="7" w:tplc="C76AE75E">
      <w:numFmt w:val="bullet"/>
      <w:lvlText w:val="•"/>
      <w:lvlJc w:val="left"/>
      <w:pPr>
        <w:ind w:left="7150" w:hanging="540"/>
      </w:pPr>
      <w:rPr>
        <w:rFonts w:hint="default"/>
      </w:rPr>
    </w:lvl>
    <w:lvl w:ilvl="8" w:tplc="9008156C">
      <w:numFmt w:val="bullet"/>
      <w:lvlText w:val="•"/>
      <w:lvlJc w:val="left"/>
      <w:pPr>
        <w:ind w:left="7980" w:hanging="540"/>
      </w:pPr>
      <w:rPr>
        <w:rFonts w:hint="default"/>
      </w:rPr>
    </w:lvl>
  </w:abstractNum>
  <w:abstractNum w:abstractNumId="8" w15:restartNumberingAfterBreak="0">
    <w:nsid w:val="46EE4DE6"/>
    <w:multiLevelType w:val="hybridMultilevel"/>
    <w:tmpl w:val="8698DA62"/>
    <w:lvl w:ilvl="0" w:tplc="939E91C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B4B0E2E"/>
    <w:multiLevelType w:val="hybridMultilevel"/>
    <w:tmpl w:val="1494D22A"/>
    <w:lvl w:ilvl="0" w:tplc="4024FD7A">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7DD18A1"/>
    <w:multiLevelType w:val="hybridMultilevel"/>
    <w:tmpl w:val="08F60552"/>
    <w:lvl w:ilvl="0" w:tplc="FD5A187C">
      <w:start w:val="1"/>
      <w:numFmt w:val="lowerLetter"/>
      <w:lvlText w:val="%1."/>
      <w:lvlJc w:val="left"/>
      <w:pPr>
        <w:ind w:left="1180" w:hanging="540"/>
      </w:pPr>
      <w:rPr>
        <w:rFonts w:hint="default"/>
        <w:color w:val="auto"/>
        <w:spacing w:val="-7"/>
        <w:w w:val="99"/>
        <w:sz w:val="24"/>
        <w:szCs w:val="24"/>
      </w:rPr>
    </w:lvl>
    <w:lvl w:ilvl="1" w:tplc="D6D07C7A">
      <w:start w:val="1"/>
      <w:numFmt w:val="lowerLetter"/>
      <w:lvlText w:val="%2."/>
      <w:lvlJc w:val="left"/>
      <w:pPr>
        <w:ind w:left="1540" w:hanging="360"/>
      </w:pPr>
      <w:rPr>
        <w:rFonts w:ascii="Arial" w:eastAsia="Arial" w:hAnsi="Arial" w:cs="Arial" w:hint="default"/>
        <w:spacing w:val="-5"/>
        <w:w w:val="99"/>
        <w:sz w:val="24"/>
        <w:szCs w:val="24"/>
      </w:rPr>
    </w:lvl>
    <w:lvl w:ilvl="2" w:tplc="C11013D0">
      <w:numFmt w:val="bullet"/>
      <w:lvlText w:val="•"/>
      <w:lvlJc w:val="left"/>
      <w:pPr>
        <w:ind w:left="2422" w:hanging="360"/>
      </w:pPr>
      <w:rPr>
        <w:rFonts w:hint="default"/>
      </w:rPr>
    </w:lvl>
    <w:lvl w:ilvl="3" w:tplc="6BB45AC0">
      <w:numFmt w:val="bullet"/>
      <w:lvlText w:val="•"/>
      <w:lvlJc w:val="left"/>
      <w:pPr>
        <w:ind w:left="3304" w:hanging="360"/>
      </w:pPr>
      <w:rPr>
        <w:rFonts w:hint="default"/>
      </w:rPr>
    </w:lvl>
    <w:lvl w:ilvl="4" w:tplc="FF0AB66A">
      <w:numFmt w:val="bullet"/>
      <w:lvlText w:val="•"/>
      <w:lvlJc w:val="left"/>
      <w:pPr>
        <w:ind w:left="4186" w:hanging="360"/>
      </w:pPr>
      <w:rPr>
        <w:rFonts w:hint="default"/>
      </w:rPr>
    </w:lvl>
    <w:lvl w:ilvl="5" w:tplc="806AF23A">
      <w:numFmt w:val="bullet"/>
      <w:lvlText w:val="•"/>
      <w:lvlJc w:val="left"/>
      <w:pPr>
        <w:ind w:left="5068" w:hanging="360"/>
      </w:pPr>
      <w:rPr>
        <w:rFonts w:hint="default"/>
      </w:rPr>
    </w:lvl>
    <w:lvl w:ilvl="6" w:tplc="4D60E2A4">
      <w:numFmt w:val="bullet"/>
      <w:lvlText w:val="•"/>
      <w:lvlJc w:val="left"/>
      <w:pPr>
        <w:ind w:left="5951" w:hanging="360"/>
      </w:pPr>
      <w:rPr>
        <w:rFonts w:hint="default"/>
      </w:rPr>
    </w:lvl>
    <w:lvl w:ilvl="7" w:tplc="3DD2F8A2">
      <w:numFmt w:val="bullet"/>
      <w:lvlText w:val="•"/>
      <w:lvlJc w:val="left"/>
      <w:pPr>
        <w:ind w:left="6833" w:hanging="360"/>
      </w:pPr>
      <w:rPr>
        <w:rFonts w:hint="default"/>
      </w:rPr>
    </w:lvl>
    <w:lvl w:ilvl="8" w:tplc="17D4A754">
      <w:numFmt w:val="bullet"/>
      <w:lvlText w:val="•"/>
      <w:lvlJc w:val="left"/>
      <w:pPr>
        <w:ind w:left="7715" w:hanging="360"/>
      </w:pPr>
      <w:rPr>
        <w:rFonts w:hint="default"/>
      </w:rPr>
    </w:lvl>
  </w:abstractNum>
  <w:abstractNum w:abstractNumId="11" w15:restartNumberingAfterBreak="0">
    <w:nsid w:val="7D91766A"/>
    <w:multiLevelType w:val="hybridMultilevel"/>
    <w:tmpl w:val="44FC060C"/>
    <w:lvl w:ilvl="0" w:tplc="FD5A187C">
      <w:start w:val="1"/>
      <w:numFmt w:val="lowerLetter"/>
      <w:lvlText w:val="%1."/>
      <w:lvlJc w:val="left"/>
      <w:pPr>
        <w:ind w:left="1180" w:hanging="540"/>
      </w:pPr>
      <w:rPr>
        <w:rFonts w:hint="default"/>
        <w:color w:val="auto"/>
        <w:spacing w:val="-7"/>
        <w:w w:val="99"/>
        <w:sz w:val="24"/>
        <w:szCs w:val="24"/>
      </w:rPr>
    </w:lvl>
    <w:lvl w:ilvl="1" w:tplc="04090011">
      <w:start w:val="1"/>
      <w:numFmt w:val="decimal"/>
      <w:lvlText w:val="%2)"/>
      <w:lvlJc w:val="left"/>
      <w:pPr>
        <w:ind w:left="1540" w:hanging="360"/>
      </w:pPr>
      <w:rPr>
        <w:rFonts w:hint="default"/>
        <w:spacing w:val="-5"/>
        <w:w w:val="99"/>
        <w:sz w:val="24"/>
        <w:szCs w:val="24"/>
      </w:rPr>
    </w:lvl>
    <w:lvl w:ilvl="2" w:tplc="C11013D0">
      <w:numFmt w:val="bullet"/>
      <w:lvlText w:val="•"/>
      <w:lvlJc w:val="left"/>
      <w:pPr>
        <w:ind w:left="2422" w:hanging="360"/>
      </w:pPr>
      <w:rPr>
        <w:rFonts w:hint="default"/>
      </w:rPr>
    </w:lvl>
    <w:lvl w:ilvl="3" w:tplc="6BB45AC0">
      <w:numFmt w:val="bullet"/>
      <w:lvlText w:val="•"/>
      <w:lvlJc w:val="left"/>
      <w:pPr>
        <w:ind w:left="3304" w:hanging="360"/>
      </w:pPr>
      <w:rPr>
        <w:rFonts w:hint="default"/>
      </w:rPr>
    </w:lvl>
    <w:lvl w:ilvl="4" w:tplc="FF0AB66A">
      <w:numFmt w:val="bullet"/>
      <w:lvlText w:val="•"/>
      <w:lvlJc w:val="left"/>
      <w:pPr>
        <w:ind w:left="4186" w:hanging="360"/>
      </w:pPr>
      <w:rPr>
        <w:rFonts w:hint="default"/>
      </w:rPr>
    </w:lvl>
    <w:lvl w:ilvl="5" w:tplc="806AF23A">
      <w:numFmt w:val="bullet"/>
      <w:lvlText w:val="•"/>
      <w:lvlJc w:val="left"/>
      <w:pPr>
        <w:ind w:left="5068" w:hanging="360"/>
      </w:pPr>
      <w:rPr>
        <w:rFonts w:hint="default"/>
      </w:rPr>
    </w:lvl>
    <w:lvl w:ilvl="6" w:tplc="4D60E2A4">
      <w:numFmt w:val="bullet"/>
      <w:lvlText w:val="•"/>
      <w:lvlJc w:val="left"/>
      <w:pPr>
        <w:ind w:left="5951" w:hanging="360"/>
      </w:pPr>
      <w:rPr>
        <w:rFonts w:hint="default"/>
      </w:rPr>
    </w:lvl>
    <w:lvl w:ilvl="7" w:tplc="3DD2F8A2">
      <w:numFmt w:val="bullet"/>
      <w:lvlText w:val="•"/>
      <w:lvlJc w:val="left"/>
      <w:pPr>
        <w:ind w:left="6833" w:hanging="360"/>
      </w:pPr>
      <w:rPr>
        <w:rFonts w:hint="default"/>
      </w:rPr>
    </w:lvl>
    <w:lvl w:ilvl="8" w:tplc="17D4A754">
      <w:numFmt w:val="bullet"/>
      <w:lvlText w:val="•"/>
      <w:lvlJc w:val="left"/>
      <w:pPr>
        <w:ind w:left="7715" w:hanging="360"/>
      </w:pPr>
      <w:rPr>
        <w:rFonts w:hint="default"/>
      </w:rPr>
    </w:lvl>
  </w:abstractNum>
  <w:num w:numId="1">
    <w:abstractNumId w:val="9"/>
  </w:num>
  <w:num w:numId="2">
    <w:abstractNumId w:val="2"/>
  </w:num>
  <w:num w:numId="3">
    <w:abstractNumId w:val="11"/>
  </w:num>
  <w:num w:numId="4">
    <w:abstractNumId w:val="0"/>
  </w:num>
  <w:num w:numId="5">
    <w:abstractNumId w:val="8"/>
  </w:num>
  <w:num w:numId="6">
    <w:abstractNumId w:val="3"/>
  </w:num>
  <w:num w:numId="7">
    <w:abstractNumId w:val="4"/>
  </w:num>
  <w:num w:numId="8">
    <w:abstractNumId w:val="10"/>
  </w:num>
  <w:num w:numId="9">
    <w:abstractNumId w:val="6"/>
  </w:num>
  <w:num w:numId="10">
    <w:abstractNumId w:val="7"/>
  </w:num>
  <w:num w:numId="11">
    <w:abstractNumId w:val="1"/>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77D2A"/>
    <w:rsid w:val="0008109B"/>
    <w:rsid w:val="00086640"/>
    <w:rsid w:val="00092FD6"/>
    <w:rsid w:val="00093E38"/>
    <w:rsid w:val="00094430"/>
    <w:rsid w:val="0009443F"/>
    <w:rsid w:val="000A7F8E"/>
    <w:rsid w:val="000B3498"/>
    <w:rsid w:val="000B640B"/>
    <w:rsid w:val="000C5222"/>
    <w:rsid w:val="000C68A5"/>
    <w:rsid w:val="000C747D"/>
    <w:rsid w:val="000E17A4"/>
    <w:rsid w:val="000F6228"/>
    <w:rsid w:val="00100C0C"/>
    <w:rsid w:val="00107DA6"/>
    <w:rsid w:val="00112B6E"/>
    <w:rsid w:val="0011307F"/>
    <w:rsid w:val="00114723"/>
    <w:rsid w:val="00123E42"/>
    <w:rsid w:val="001243FF"/>
    <w:rsid w:val="00127603"/>
    <w:rsid w:val="0013047E"/>
    <w:rsid w:val="001416E7"/>
    <w:rsid w:val="00142FB4"/>
    <w:rsid w:val="00143050"/>
    <w:rsid w:val="00150626"/>
    <w:rsid w:val="00160CE1"/>
    <w:rsid w:val="00171789"/>
    <w:rsid w:val="001844C1"/>
    <w:rsid w:val="001955A8"/>
    <w:rsid w:val="00196DFD"/>
    <w:rsid w:val="0019798B"/>
    <w:rsid w:val="001A2679"/>
    <w:rsid w:val="001A4149"/>
    <w:rsid w:val="001B5521"/>
    <w:rsid w:val="001B5B44"/>
    <w:rsid w:val="001B794D"/>
    <w:rsid w:val="001B7EAC"/>
    <w:rsid w:val="001C3F01"/>
    <w:rsid w:val="001C421F"/>
    <w:rsid w:val="001D1904"/>
    <w:rsid w:val="001E0959"/>
    <w:rsid w:val="001E355B"/>
    <w:rsid w:val="001F1D24"/>
    <w:rsid w:val="00207974"/>
    <w:rsid w:val="00212564"/>
    <w:rsid w:val="002131FD"/>
    <w:rsid w:val="00214855"/>
    <w:rsid w:val="002167F0"/>
    <w:rsid w:val="00220476"/>
    <w:rsid w:val="002221A3"/>
    <w:rsid w:val="00224F1D"/>
    <w:rsid w:val="00240344"/>
    <w:rsid w:val="00241DEC"/>
    <w:rsid w:val="00261A23"/>
    <w:rsid w:val="00265105"/>
    <w:rsid w:val="00291A9E"/>
    <w:rsid w:val="002975AE"/>
    <w:rsid w:val="002A3AFA"/>
    <w:rsid w:val="002A5C95"/>
    <w:rsid w:val="002B3C1B"/>
    <w:rsid w:val="002C0FE3"/>
    <w:rsid w:val="002C1550"/>
    <w:rsid w:val="002D0696"/>
    <w:rsid w:val="002D1B23"/>
    <w:rsid w:val="002D44CE"/>
    <w:rsid w:val="002E141A"/>
    <w:rsid w:val="002E3B5E"/>
    <w:rsid w:val="002E6556"/>
    <w:rsid w:val="002F1C13"/>
    <w:rsid w:val="002F4789"/>
    <w:rsid w:val="002F6244"/>
    <w:rsid w:val="00307C6B"/>
    <w:rsid w:val="0031478A"/>
    <w:rsid w:val="00322729"/>
    <w:rsid w:val="003230CB"/>
    <w:rsid w:val="00323EA8"/>
    <w:rsid w:val="00327956"/>
    <w:rsid w:val="003332F4"/>
    <w:rsid w:val="00333387"/>
    <w:rsid w:val="00336000"/>
    <w:rsid w:val="0034006A"/>
    <w:rsid w:val="00340295"/>
    <w:rsid w:val="00347B43"/>
    <w:rsid w:val="003504D5"/>
    <w:rsid w:val="00356D8C"/>
    <w:rsid w:val="003579FF"/>
    <w:rsid w:val="00360EBE"/>
    <w:rsid w:val="003625A5"/>
    <w:rsid w:val="0036290A"/>
    <w:rsid w:val="003637DD"/>
    <w:rsid w:val="00363E4C"/>
    <w:rsid w:val="003677C1"/>
    <w:rsid w:val="00372223"/>
    <w:rsid w:val="00373672"/>
    <w:rsid w:val="00374AB6"/>
    <w:rsid w:val="00375CD8"/>
    <w:rsid w:val="00381F4F"/>
    <w:rsid w:val="00386F97"/>
    <w:rsid w:val="00393017"/>
    <w:rsid w:val="003A0148"/>
    <w:rsid w:val="003A10C8"/>
    <w:rsid w:val="003A405E"/>
    <w:rsid w:val="003B7946"/>
    <w:rsid w:val="003B7FBB"/>
    <w:rsid w:val="003C024D"/>
    <w:rsid w:val="003C713A"/>
    <w:rsid w:val="003D11FC"/>
    <w:rsid w:val="003D1C42"/>
    <w:rsid w:val="003D490C"/>
    <w:rsid w:val="003D7D50"/>
    <w:rsid w:val="003E78CA"/>
    <w:rsid w:val="0040030F"/>
    <w:rsid w:val="004009B8"/>
    <w:rsid w:val="00403D35"/>
    <w:rsid w:val="0040791E"/>
    <w:rsid w:val="0041426D"/>
    <w:rsid w:val="00422968"/>
    <w:rsid w:val="00423EA3"/>
    <w:rsid w:val="00427809"/>
    <w:rsid w:val="00433FBE"/>
    <w:rsid w:val="00441039"/>
    <w:rsid w:val="004411EB"/>
    <w:rsid w:val="00451CED"/>
    <w:rsid w:val="004538E2"/>
    <w:rsid w:val="00453DEC"/>
    <w:rsid w:val="004602DE"/>
    <w:rsid w:val="004657D5"/>
    <w:rsid w:val="004663A5"/>
    <w:rsid w:val="00473AC2"/>
    <w:rsid w:val="00480663"/>
    <w:rsid w:val="004C3168"/>
    <w:rsid w:val="004D3039"/>
    <w:rsid w:val="004D4DC0"/>
    <w:rsid w:val="004E1217"/>
    <w:rsid w:val="004F1FE6"/>
    <w:rsid w:val="004F26DE"/>
    <w:rsid w:val="004F40F1"/>
    <w:rsid w:val="004F4565"/>
    <w:rsid w:val="00506EF1"/>
    <w:rsid w:val="0051098F"/>
    <w:rsid w:val="00515DA3"/>
    <w:rsid w:val="005175F8"/>
    <w:rsid w:val="0053283D"/>
    <w:rsid w:val="00541F87"/>
    <w:rsid w:val="00542146"/>
    <w:rsid w:val="005437AF"/>
    <w:rsid w:val="005540E1"/>
    <w:rsid w:val="0055513B"/>
    <w:rsid w:val="005653B0"/>
    <w:rsid w:val="005718F5"/>
    <w:rsid w:val="00583963"/>
    <w:rsid w:val="00585452"/>
    <w:rsid w:val="00590D10"/>
    <w:rsid w:val="005A3233"/>
    <w:rsid w:val="005A5DC4"/>
    <w:rsid w:val="005B68FC"/>
    <w:rsid w:val="005D267F"/>
    <w:rsid w:val="005D6E07"/>
    <w:rsid w:val="005E0689"/>
    <w:rsid w:val="005E084A"/>
    <w:rsid w:val="005E0FA6"/>
    <w:rsid w:val="005E19DB"/>
    <w:rsid w:val="005E5C21"/>
    <w:rsid w:val="005F60C4"/>
    <w:rsid w:val="00611473"/>
    <w:rsid w:val="0061266C"/>
    <w:rsid w:val="00624CD4"/>
    <w:rsid w:val="0063086D"/>
    <w:rsid w:val="00642B82"/>
    <w:rsid w:val="006457B3"/>
    <w:rsid w:val="00653BF7"/>
    <w:rsid w:val="00661989"/>
    <w:rsid w:val="0066273E"/>
    <w:rsid w:val="00664F61"/>
    <w:rsid w:val="0066601F"/>
    <w:rsid w:val="00670CA3"/>
    <w:rsid w:val="006822E7"/>
    <w:rsid w:val="00683107"/>
    <w:rsid w:val="00683813"/>
    <w:rsid w:val="006A08D8"/>
    <w:rsid w:val="006A104F"/>
    <w:rsid w:val="006A17EE"/>
    <w:rsid w:val="006A6C26"/>
    <w:rsid w:val="006C1D22"/>
    <w:rsid w:val="006C5A42"/>
    <w:rsid w:val="006D569D"/>
    <w:rsid w:val="006D5C05"/>
    <w:rsid w:val="006E61F6"/>
    <w:rsid w:val="006F157E"/>
    <w:rsid w:val="006F45BB"/>
    <w:rsid w:val="006F6E77"/>
    <w:rsid w:val="006F6FF3"/>
    <w:rsid w:val="00702AE2"/>
    <w:rsid w:val="0070372A"/>
    <w:rsid w:val="00712D64"/>
    <w:rsid w:val="00721C5C"/>
    <w:rsid w:val="00725CAA"/>
    <w:rsid w:val="00736B2B"/>
    <w:rsid w:val="007575D2"/>
    <w:rsid w:val="007654AC"/>
    <w:rsid w:val="00771F92"/>
    <w:rsid w:val="00774674"/>
    <w:rsid w:val="00776E4F"/>
    <w:rsid w:val="00787F13"/>
    <w:rsid w:val="00791821"/>
    <w:rsid w:val="00794613"/>
    <w:rsid w:val="00794C80"/>
    <w:rsid w:val="007A3231"/>
    <w:rsid w:val="007A74C8"/>
    <w:rsid w:val="007B2DD2"/>
    <w:rsid w:val="007D1EB9"/>
    <w:rsid w:val="007E01DA"/>
    <w:rsid w:val="007F0202"/>
    <w:rsid w:val="00800096"/>
    <w:rsid w:val="008025CA"/>
    <w:rsid w:val="008066B4"/>
    <w:rsid w:val="0081290B"/>
    <w:rsid w:val="00816834"/>
    <w:rsid w:val="00824A14"/>
    <w:rsid w:val="00826386"/>
    <w:rsid w:val="00831F00"/>
    <w:rsid w:val="00835729"/>
    <w:rsid w:val="00836C7E"/>
    <w:rsid w:val="00840514"/>
    <w:rsid w:val="0084135B"/>
    <w:rsid w:val="00843764"/>
    <w:rsid w:val="008579B9"/>
    <w:rsid w:val="00863EE6"/>
    <w:rsid w:val="008708D5"/>
    <w:rsid w:val="00884BA0"/>
    <w:rsid w:val="00886689"/>
    <w:rsid w:val="008925C7"/>
    <w:rsid w:val="00892838"/>
    <w:rsid w:val="00892C8E"/>
    <w:rsid w:val="00897EAB"/>
    <w:rsid w:val="008A1A12"/>
    <w:rsid w:val="008A3EE1"/>
    <w:rsid w:val="008A4661"/>
    <w:rsid w:val="008A6678"/>
    <w:rsid w:val="008B2E89"/>
    <w:rsid w:val="008B5FDB"/>
    <w:rsid w:val="008D5F71"/>
    <w:rsid w:val="008E01FA"/>
    <w:rsid w:val="008E1B63"/>
    <w:rsid w:val="008F001D"/>
    <w:rsid w:val="008F4BF9"/>
    <w:rsid w:val="008F7E17"/>
    <w:rsid w:val="00902741"/>
    <w:rsid w:val="00903CF9"/>
    <w:rsid w:val="00903D17"/>
    <w:rsid w:val="0090457A"/>
    <w:rsid w:val="0090707F"/>
    <w:rsid w:val="00907AED"/>
    <w:rsid w:val="009213E3"/>
    <w:rsid w:val="00922BBF"/>
    <w:rsid w:val="009238BC"/>
    <w:rsid w:val="00931A5C"/>
    <w:rsid w:val="00932FFB"/>
    <w:rsid w:val="00936FFD"/>
    <w:rsid w:val="00955F1D"/>
    <w:rsid w:val="00957BC4"/>
    <w:rsid w:val="00963B6A"/>
    <w:rsid w:val="009702BB"/>
    <w:rsid w:val="00971311"/>
    <w:rsid w:val="00972061"/>
    <w:rsid w:val="0097612E"/>
    <w:rsid w:val="00976925"/>
    <w:rsid w:val="00984060"/>
    <w:rsid w:val="0098525A"/>
    <w:rsid w:val="009A4816"/>
    <w:rsid w:val="009A4C8B"/>
    <w:rsid w:val="009A6190"/>
    <w:rsid w:val="009B3247"/>
    <w:rsid w:val="009B4365"/>
    <w:rsid w:val="009B5A9E"/>
    <w:rsid w:val="009B631E"/>
    <w:rsid w:val="009C0D76"/>
    <w:rsid w:val="009C12B9"/>
    <w:rsid w:val="009C609D"/>
    <w:rsid w:val="009E338E"/>
    <w:rsid w:val="009E5D47"/>
    <w:rsid w:val="009F0749"/>
    <w:rsid w:val="00A005E5"/>
    <w:rsid w:val="00A00D7B"/>
    <w:rsid w:val="00A14776"/>
    <w:rsid w:val="00A161FE"/>
    <w:rsid w:val="00A22660"/>
    <w:rsid w:val="00A514C6"/>
    <w:rsid w:val="00A51873"/>
    <w:rsid w:val="00A546AB"/>
    <w:rsid w:val="00A62F3C"/>
    <w:rsid w:val="00A744B0"/>
    <w:rsid w:val="00A76CB1"/>
    <w:rsid w:val="00A779FF"/>
    <w:rsid w:val="00A857A4"/>
    <w:rsid w:val="00A86436"/>
    <w:rsid w:val="00A910CE"/>
    <w:rsid w:val="00A92CEC"/>
    <w:rsid w:val="00A947C9"/>
    <w:rsid w:val="00AA0203"/>
    <w:rsid w:val="00AA1A5F"/>
    <w:rsid w:val="00AA383A"/>
    <w:rsid w:val="00AA70B1"/>
    <w:rsid w:val="00AB0840"/>
    <w:rsid w:val="00AB0B11"/>
    <w:rsid w:val="00AB25F7"/>
    <w:rsid w:val="00AB7AE8"/>
    <w:rsid w:val="00AC04B8"/>
    <w:rsid w:val="00AC3177"/>
    <w:rsid w:val="00AD13E0"/>
    <w:rsid w:val="00AD4469"/>
    <w:rsid w:val="00AE6418"/>
    <w:rsid w:val="00B043F3"/>
    <w:rsid w:val="00B16B00"/>
    <w:rsid w:val="00B17F64"/>
    <w:rsid w:val="00B2150D"/>
    <w:rsid w:val="00B31ACA"/>
    <w:rsid w:val="00B335A0"/>
    <w:rsid w:val="00B40C58"/>
    <w:rsid w:val="00B50CA7"/>
    <w:rsid w:val="00B5342A"/>
    <w:rsid w:val="00B53974"/>
    <w:rsid w:val="00B63151"/>
    <w:rsid w:val="00B76CC5"/>
    <w:rsid w:val="00B85F85"/>
    <w:rsid w:val="00B91BF4"/>
    <w:rsid w:val="00B94C44"/>
    <w:rsid w:val="00B96FC9"/>
    <w:rsid w:val="00B972AC"/>
    <w:rsid w:val="00B97EB1"/>
    <w:rsid w:val="00BB088D"/>
    <w:rsid w:val="00BB57F5"/>
    <w:rsid w:val="00BC6856"/>
    <w:rsid w:val="00BC70DD"/>
    <w:rsid w:val="00BD51BB"/>
    <w:rsid w:val="00BF4D11"/>
    <w:rsid w:val="00BF4FFF"/>
    <w:rsid w:val="00BF765D"/>
    <w:rsid w:val="00BF7683"/>
    <w:rsid w:val="00C01C2F"/>
    <w:rsid w:val="00C0240E"/>
    <w:rsid w:val="00C22E79"/>
    <w:rsid w:val="00C23824"/>
    <w:rsid w:val="00C23AD7"/>
    <w:rsid w:val="00C313E0"/>
    <w:rsid w:val="00C37980"/>
    <w:rsid w:val="00C64F72"/>
    <w:rsid w:val="00C653AA"/>
    <w:rsid w:val="00C83F22"/>
    <w:rsid w:val="00C842AC"/>
    <w:rsid w:val="00C92ABC"/>
    <w:rsid w:val="00C938EB"/>
    <w:rsid w:val="00CB4D9B"/>
    <w:rsid w:val="00CC104C"/>
    <w:rsid w:val="00CC44D7"/>
    <w:rsid w:val="00CD1970"/>
    <w:rsid w:val="00CD6201"/>
    <w:rsid w:val="00CE1A2E"/>
    <w:rsid w:val="00CE2488"/>
    <w:rsid w:val="00CF1BD8"/>
    <w:rsid w:val="00CF5325"/>
    <w:rsid w:val="00CF5937"/>
    <w:rsid w:val="00D01148"/>
    <w:rsid w:val="00D01450"/>
    <w:rsid w:val="00D02BAA"/>
    <w:rsid w:val="00D118E8"/>
    <w:rsid w:val="00D14881"/>
    <w:rsid w:val="00D24A6C"/>
    <w:rsid w:val="00D3057C"/>
    <w:rsid w:val="00D30DCA"/>
    <w:rsid w:val="00D311E5"/>
    <w:rsid w:val="00D3445A"/>
    <w:rsid w:val="00D37722"/>
    <w:rsid w:val="00D40D00"/>
    <w:rsid w:val="00D41B64"/>
    <w:rsid w:val="00D43194"/>
    <w:rsid w:val="00D45353"/>
    <w:rsid w:val="00D5242B"/>
    <w:rsid w:val="00D60CE1"/>
    <w:rsid w:val="00D60FD6"/>
    <w:rsid w:val="00D6224F"/>
    <w:rsid w:val="00D81B0A"/>
    <w:rsid w:val="00D84F3E"/>
    <w:rsid w:val="00D864B2"/>
    <w:rsid w:val="00D90383"/>
    <w:rsid w:val="00D92979"/>
    <w:rsid w:val="00DA2859"/>
    <w:rsid w:val="00DB615A"/>
    <w:rsid w:val="00DB6284"/>
    <w:rsid w:val="00DB757D"/>
    <w:rsid w:val="00DB796C"/>
    <w:rsid w:val="00DC3E81"/>
    <w:rsid w:val="00DD4694"/>
    <w:rsid w:val="00DD6787"/>
    <w:rsid w:val="00DE134E"/>
    <w:rsid w:val="00DE1D2C"/>
    <w:rsid w:val="00DE5E20"/>
    <w:rsid w:val="00DF0199"/>
    <w:rsid w:val="00DF3AC4"/>
    <w:rsid w:val="00DF59EC"/>
    <w:rsid w:val="00E066C4"/>
    <w:rsid w:val="00E108B2"/>
    <w:rsid w:val="00E22C67"/>
    <w:rsid w:val="00E33B21"/>
    <w:rsid w:val="00E52301"/>
    <w:rsid w:val="00E676E2"/>
    <w:rsid w:val="00E73F6C"/>
    <w:rsid w:val="00E758B9"/>
    <w:rsid w:val="00E75D93"/>
    <w:rsid w:val="00E80060"/>
    <w:rsid w:val="00E80369"/>
    <w:rsid w:val="00E86EA2"/>
    <w:rsid w:val="00E90A7A"/>
    <w:rsid w:val="00E92FBE"/>
    <w:rsid w:val="00E96C18"/>
    <w:rsid w:val="00E976DE"/>
    <w:rsid w:val="00EA36B2"/>
    <w:rsid w:val="00EA60BD"/>
    <w:rsid w:val="00EA792D"/>
    <w:rsid w:val="00EC06D2"/>
    <w:rsid w:val="00EC50DF"/>
    <w:rsid w:val="00EE1861"/>
    <w:rsid w:val="00EF1FE4"/>
    <w:rsid w:val="00EF5895"/>
    <w:rsid w:val="00F029BB"/>
    <w:rsid w:val="00F15AC4"/>
    <w:rsid w:val="00F250E0"/>
    <w:rsid w:val="00F31B6C"/>
    <w:rsid w:val="00F3330C"/>
    <w:rsid w:val="00F3575A"/>
    <w:rsid w:val="00F35FE0"/>
    <w:rsid w:val="00F54EB0"/>
    <w:rsid w:val="00F5735E"/>
    <w:rsid w:val="00F60516"/>
    <w:rsid w:val="00F646E4"/>
    <w:rsid w:val="00F66C71"/>
    <w:rsid w:val="00F94377"/>
    <w:rsid w:val="00FA2809"/>
    <w:rsid w:val="00FB6E70"/>
    <w:rsid w:val="00FC1312"/>
    <w:rsid w:val="00FC46F9"/>
    <w:rsid w:val="00FC6E09"/>
    <w:rsid w:val="00FC78ED"/>
    <w:rsid w:val="00FD7D0A"/>
    <w:rsid w:val="00FE01E1"/>
    <w:rsid w:val="00FE1D63"/>
    <w:rsid w:val="00FE2847"/>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1D8F1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link w:val="Heading1Char"/>
    <w:autoRedefine/>
    <w:uiPriority w:val="1"/>
    <w:qFormat/>
    <w:rsid w:val="00F94377"/>
    <w:pPr>
      <w:keepNext/>
      <w:keepLines/>
      <w:widowControl w:val="0"/>
      <w:autoSpaceDE w:val="0"/>
      <w:autoSpaceDN w:val="0"/>
      <w:spacing w:before="240"/>
      <w:ind w:left="990" w:hanging="360"/>
      <w:outlineLvl w:val="0"/>
    </w:pPr>
    <w:rPr>
      <w:rFonts w:ascii="Arial" w:eastAsiaTheme="majorEastAsia" w:hAnsi="Arial" w:cs="Arial"/>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uiPriority w:val="1"/>
    <w:rsid w:val="00F94377"/>
    <w:rPr>
      <w:rFonts w:ascii="Arial" w:eastAsiaTheme="majorEastAsia" w:hAnsi="Arial" w:cs="Arial"/>
      <w:b/>
      <w:sz w:val="24"/>
      <w:szCs w:val="24"/>
    </w:rPr>
  </w:style>
  <w:style w:type="paragraph" w:styleId="BodyText">
    <w:name w:val="Body Text"/>
    <w:basedOn w:val="Normal"/>
    <w:link w:val="BodyTextChar"/>
    <w:uiPriority w:val="1"/>
    <w:qFormat/>
    <w:rsid w:val="002F4789"/>
    <w:pPr>
      <w:widowControl w:val="0"/>
      <w:autoSpaceDE w:val="0"/>
      <w:autoSpaceDN w:val="0"/>
    </w:pPr>
    <w:rPr>
      <w:rFonts w:ascii="Arial" w:eastAsia="Arial" w:hAnsi="Arial" w:cs="Arial"/>
      <w:sz w:val="24"/>
      <w:szCs w:val="24"/>
    </w:rPr>
  </w:style>
  <w:style w:type="character" w:customStyle="1" w:styleId="BodyTextChar">
    <w:name w:val="Body Text Char"/>
    <w:basedOn w:val="DefaultParagraphFont"/>
    <w:link w:val="BodyText"/>
    <w:uiPriority w:val="1"/>
    <w:rsid w:val="002F478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37379">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832834273">
      <w:bodyDiv w:val="1"/>
      <w:marLeft w:val="0"/>
      <w:marRight w:val="0"/>
      <w:marTop w:val="0"/>
      <w:marBottom w:val="0"/>
      <w:divBdr>
        <w:top w:val="none" w:sz="0" w:space="0" w:color="auto"/>
        <w:left w:val="none" w:sz="0" w:space="0" w:color="auto"/>
        <w:bottom w:val="none" w:sz="0" w:space="0" w:color="auto"/>
        <w:right w:val="none" w:sz="0" w:space="0" w:color="auto"/>
      </w:divBdr>
    </w:div>
    <w:div w:id="1541747399">
      <w:bodyDiv w:val="1"/>
      <w:marLeft w:val="0"/>
      <w:marRight w:val="0"/>
      <w:marTop w:val="0"/>
      <w:marBottom w:val="0"/>
      <w:divBdr>
        <w:top w:val="none" w:sz="0" w:space="0" w:color="auto"/>
        <w:left w:val="none" w:sz="0" w:space="0" w:color="auto"/>
        <w:bottom w:val="none" w:sz="0" w:space="0" w:color="auto"/>
        <w:right w:val="none" w:sz="0" w:space="0" w:color="auto"/>
      </w:divBdr>
    </w:div>
    <w:div w:id="1546987181">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90550-B639-4BF9-8D60-C91D74E16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1705</Words>
  <Characters>10669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2018-08-08T21:32:00Z</dcterms:created>
  <dcterms:modified xsi:type="dcterms:W3CDTF">2018-08-08T21:32:00Z</dcterms:modified>
</cp:coreProperties>
</file>